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F9120" w14:textId="31657DE2" w:rsidR="004B485F" w:rsidRPr="003B254E" w:rsidRDefault="00206BAF" w:rsidP="00805D4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B254E">
        <w:rPr>
          <w:b/>
          <w:bCs/>
          <w:sz w:val="28"/>
          <w:szCs w:val="28"/>
        </w:rPr>
        <w:t xml:space="preserve">APERTURA ISCRIZIONI </w:t>
      </w:r>
      <w:r w:rsidR="004B485F" w:rsidRPr="003B254E">
        <w:rPr>
          <w:b/>
          <w:bCs/>
          <w:sz w:val="28"/>
          <w:szCs w:val="28"/>
        </w:rPr>
        <w:t>SERVIZIO DI REFEZIONE SCOLASTICA A</w:t>
      </w:r>
      <w:r w:rsidR="003B254E">
        <w:rPr>
          <w:b/>
          <w:bCs/>
          <w:sz w:val="28"/>
          <w:szCs w:val="28"/>
        </w:rPr>
        <w:t>.S.</w:t>
      </w:r>
      <w:r w:rsidR="004B485F" w:rsidRPr="003B254E">
        <w:rPr>
          <w:b/>
          <w:bCs/>
          <w:sz w:val="28"/>
          <w:szCs w:val="28"/>
        </w:rPr>
        <w:t xml:space="preserve"> 202</w:t>
      </w:r>
      <w:r w:rsidR="007D0494">
        <w:rPr>
          <w:b/>
          <w:bCs/>
          <w:sz w:val="28"/>
          <w:szCs w:val="28"/>
        </w:rPr>
        <w:t>4</w:t>
      </w:r>
      <w:r w:rsidR="004B485F" w:rsidRPr="003B254E">
        <w:rPr>
          <w:b/>
          <w:bCs/>
          <w:sz w:val="28"/>
          <w:szCs w:val="28"/>
        </w:rPr>
        <w:t>/202</w:t>
      </w:r>
      <w:r w:rsidR="007D0494">
        <w:rPr>
          <w:b/>
          <w:bCs/>
          <w:sz w:val="28"/>
          <w:szCs w:val="28"/>
        </w:rPr>
        <w:t>5</w:t>
      </w:r>
    </w:p>
    <w:p w14:paraId="39AABF07" w14:textId="77777777" w:rsidR="00F73F84" w:rsidRPr="0096032B" w:rsidRDefault="00F73F84" w:rsidP="00F73F84">
      <w:pPr>
        <w:spacing w:after="0" w:line="240" w:lineRule="auto"/>
        <w:rPr>
          <w:sz w:val="12"/>
          <w:szCs w:val="12"/>
        </w:rPr>
      </w:pPr>
    </w:p>
    <w:p w14:paraId="011F15BD" w14:textId="2CC1D08E" w:rsidR="00206BAF" w:rsidRDefault="00E328EB" w:rsidP="00777189">
      <w:pPr>
        <w:spacing w:after="0" w:line="240" w:lineRule="auto"/>
        <w:jc w:val="both"/>
      </w:pPr>
      <w:r>
        <w:t>I</w:t>
      </w:r>
      <w:r w:rsidR="004B485F">
        <w:t xml:space="preserve">l Comune di </w:t>
      </w:r>
      <w:r w:rsidR="00F6707F">
        <w:t>M</w:t>
      </w:r>
      <w:r>
        <w:t>ercato San Severino</w:t>
      </w:r>
      <w:r w:rsidR="0085329C">
        <w:t xml:space="preserve"> </w:t>
      </w:r>
      <w:r w:rsidR="004B485F">
        <w:t>desidera comunic</w:t>
      </w:r>
      <w:r w:rsidR="00CA7786">
        <w:t>ar</w:t>
      </w:r>
      <w:r w:rsidR="007B539D">
        <w:t>e</w:t>
      </w:r>
      <w:r w:rsidR="004B485F">
        <w:t xml:space="preserve"> </w:t>
      </w:r>
      <w:r w:rsidR="00CA7786">
        <w:t>le</w:t>
      </w:r>
      <w:r w:rsidR="00206BAF">
        <w:t xml:space="preserve"> modalità di accesso alle </w:t>
      </w:r>
      <w:r w:rsidR="00206BAF" w:rsidRPr="00206BAF">
        <w:rPr>
          <w:b/>
          <w:bCs/>
        </w:rPr>
        <w:t>Iscrizioni Online</w:t>
      </w:r>
      <w:r w:rsidR="00206BAF">
        <w:t xml:space="preserve"> per effettuare la richiesta di iscrizione al </w:t>
      </w:r>
      <w:r w:rsidR="00206BAF" w:rsidRPr="00206BAF">
        <w:rPr>
          <w:b/>
          <w:bCs/>
        </w:rPr>
        <w:t>servizio di refezione scolastica</w:t>
      </w:r>
      <w:r w:rsidR="00206BAF">
        <w:t xml:space="preserve"> per il prossimo A.S. 202</w:t>
      </w:r>
      <w:r w:rsidR="007B539D">
        <w:t>4</w:t>
      </w:r>
      <w:r w:rsidR="00206BAF">
        <w:t>/202</w:t>
      </w:r>
      <w:r w:rsidR="007B539D">
        <w:t>5</w:t>
      </w:r>
      <w:r w:rsidR="00206BAF">
        <w:t>.</w:t>
      </w:r>
    </w:p>
    <w:p w14:paraId="6E75B5FA" w14:textId="7AB26D13" w:rsidR="00206BAF" w:rsidRPr="00206BAF" w:rsidRDefault="00206BAF" w:rsidP="00206BAF">
      <w:pPr>
        <w:spacing w:after="0" w:line="240" w:lineRule="auto"/>
        <w:jc w:val="both"/>
        <w:rPr>
          <w:sz w:val="10"/>
          <w:szCs w:val="10"/>
        </w:rPr>
      </w:pPr>
    </w:p>
    <w:p w14:paraId="34D333C1" w14:textId="62A4F91B" w:rsidR="00206BAF" w:rsidRDefault="00206BAF" w:rsidP="00206BAF">
      <w:pPr>
        <w:spacing w:after="0" w:line="240" w:lineRule="auto"/>
        <w:jc w:val="both"/>
      </w:pPr>
      <w:r w:rsidRPr="00E25C20">
        <w:t>Per iscriversi al servizio</w:t>
      </w:r>
      <w:r>
        <w:t>,</w:t>
      </w:r>
      <w:r w:rsidRPr="00E25C20">
        <w:t xml:space="preserve"> </w:t>
      </w:r>
      <w:r w:rsidRPr="008A6447">
        <w:rPr>
          <w:b/>
          <w:bCs/>
        </w:rPr>
        <w:t>tutti gli utenti</w:t>
      </w:r>
      <w:r>
        <w:rPr>
          <w:b/>
          <w:bCs/>
        </w:rPr>
        <w:t xml:space="preserve"> </w:t>
      </w:r>
      <w:r w:rsidRPr="00206BAF">
        <w:t>(</w:t>
      </w:r>
      <w:r>
        <w:t xml:space="preserve">anche </w:t>
      </w:r>
      <w:r w:rsidR="00E328EB">
        <w:t>chi</w:t>
      </w:r>
      <w:r>
        <w:t xml:space="preserve"> ha già frequentato nello scorso anno) dovranno </w:t>
      </w:r>
      <w:r w:rsidRPr="004636E3">
        <w:rPr>
          <w:u w:val="single"/>
        </w:rPr>
        <w:t xml:space="preserve">obbligatoriamente </w:t>
      </w:r>
      <w:r>
        <w:rPr>
          <w:u w:val="single"/>
        </w:rPr>
        <w:t>provvedere</w:t>
      </w:r>
      <w:r w:rsidRPr="004636E3">
        <w:rPr>
          <w:u w:val="single"/>
        </w:rPr>
        <w:t xml:space="preserve"> alla registrazione online</w:t>
      </w:r>
      <w:r>
        <w:t xml:space="preserve"> attraverso il portale Web “Novaportal” (non da APP), all’indirizzo </w:t>
      </w:r>
      <w:r w:rsidRPr="00C61328">
        <w:t xml:space="preserve">web </w:t>
      </w:r>
      <w:r w:rsidR="00FB4C38">
        <w:t xml:space="preserve"> </w:t>
      </w:r>
      <w:hyperlink r:id="rId8" w:history="1">
        <w:r w:rsidR="00DE0237" w:rsidRPr="005D45F0">
          <w:rPr>
            <w:rStyle w:val="Collegamentoipertestuale"/>
            <w:b/>
            <w:bCs/>
          </w:rPr>
          <w:t>https://mercatosanseverino.ristonova.it/novaportal</w:t>
        </w:r>
      </w:hyperlink>
    </w:p>
    <w:p w14:paraId="32A27BF4" w14:textId="77777777" w:rsidR="00FB4C38" w:rsidRDefault="00FB4C38" w:rsidP="00206BAF">
      <w:pPr>
        <w:spacing w:after="0" w:line="240" w:lineRule="auto"/>
        <w:jc w:val="both"/>
      </w:pPr>
    </w:p>
    <w:p w14:paraId="2B3EBB3E" w14:textId="09E0E792" w:rsidR="00E328EB" w:rsidRDefault="00E328EB" w:rsidP="00E328EB">
      <w:pPr>
        <w:spacing w:after="0" w:line="240" w:lineRule="auto"/>
        <w:jc w:val="both"/>
      </w:pPr>
      <w:r>
        <w:t>C</w:t>
      </w:r>
      <w:r w:rsidR="00C22DFE">
        <w:t>liccando</w:t>
      </w:r>
      <w:r w:rsidRPr="00C61328">
        <w:t xml:space="preserve"> “</w:t>
      </w:r>
      <w:r w:rsidRPr="00D04724">
        <w:rPr>
          <w:b/>
          <w:bCs/>
        </w:rPr>
        <w:t>Iscrizioni online</w:t>
      </w:r>
      <w:r w:rsidRPr="00C61328">
        <w:t xml:space="preserve">”, </w:t>
      </w:r>
      <w:r w:rsidR="007B539D">
        <w:t xml:space="preserve">si </w:t>
      </w:r>
      <w:r w:rsidR="00C22DFE">
        <w:t>accede</w:t>
      </w:r>
      <w:r>
        <w:t xml:space="preserve"> </w:t>
      </w:r>
      <w:r w:rsidRPr="00C61328">
        <w:t>alla piattaforma di iscrizione</w:t>
      </w:r>
      <w:r>
        <w:t xml:space="preserve">: i genitori già </w:t>
      </w:r>
      <w:r w:rsidR="00C22DFE">
        <w:t>censiti dovranno utilizzar</w:t>
      </w:r>
      <w:r w:rsidR="003B254E">
        <w:t>e</w:t>
      </w:r>
      <w:r w:rsidR="00C22DFE">
        <w:t xml:space="preserve"> le abituali credenziali di accesso</w:t>
      </w:r>
      <w:r>
        <w:t xml:space="preserve"> </w:t>
      </w:r>
      <w:r w:rsidR="003B254E">
        <w:t>di</w:t>
      </w:r>
      <w:r>
        <w:t xml:space="preserve"> riconoscimento</w:t>
      </w:r>
      <w:r w:rsidR="00C22DFE">
        <w:t>, mentre i “nuov</w:t>
      </w:r>
      <w:r w:rsidR="003B254E">
        <w:t>i</w:t>
      </w:r>
      <w:r w:rsidR="00C22DFE">
        <w:t xml:space="preserve"> utenti</w:t>
      </w:r>
      <w:r w:rsidR="003B254E">
        <w:t>”</w:t>
      </w:r>
      <w:r w:rsidR="00C22DFE">
        <w:t xml:space="preserve"> riceveranno</w:t>
      </w:r>
      <w:r>
        <w:t xml:space="preserve"> delle credenziali </w:t>
      </w:r>
      <w:r w:rsidRPr="00D75A63">
        <w:rPr>
          <w:u w:val="single"/>
        </w:rPr>
        <w:t>provvisorie</w:t>
      </w:r>
      <w:r>
        <w:t xml:space="preserve"> utili </w:t>
      </w:r>
      <w:r w:rsidRPr="009F02E1">
        <w:rPr>
          <w:u w:val="single"/>
        </w:rPr>
        <w:t>solo a completare l</w:t>
      </w:r>
      <w:r w:rsidR="003B254E">
        <w:rPr>
          <w:u w:val="single"/>
        </w:rPr>
        <w:t>’iter</w:t>
      </w:r>
      <w:r w:rsidRPr="009F02E1">
        <w:rPr>
          <w:u w:val="single"/>
        </w:rPr>
        <w:t xml:space="preserve"> di iscrizione</w:t>
      </w:r>
      <w:r>
        <w:t xml:space="preserve"> (le credenziali definitive saranno inviate via mail solo dopo la validazione dell’iscrizione da parte del Comune).</w:t>
      </w:r>
    </w:p>
    <w:p w14:paraId="20A1FA30" w14:textId="77777777" w:rsidR="00E328EB" w:rsidRPr="009374F9" w:rsidRDefault="00E328EB" w:rsidP="00E328EB">
      <w:pPr>
        <w:spacing w:after="0" w:line="240" w:lineRule="auto"/>
        <w:jc w:val="both"/>
        <w:rPr>
          <w:sz w:val="8"/>
          <w:szCs w:val="8"/>
        </w:rPr>
      </w:pPr>
    </w:p>
    <w:p w14:paraId="0107D3EA" w14:textId="637399A2" w:rsidR="00E328EB" w:rsidRDefault="00E328EB" w:rsidP="0002768B">
      <w:pPr>
        <w:spacing w:after="0" w:line="240" w:lineRule="auto"/>
      </w:pPr>
      <w:r>
        <w:t xml:space="preserve">Le iscrizioni online saranno </w:t>
      </w:r>
      <w:r w:rsidRPr="007B539D">
        <w:t xml:space="preserve">aperte dal giorno </w:t>
      </w:r>
      <w:r w:rsidR="0002768B" w:rsidRPr="007B539D">
        <w:rPr>
          <w:b/>
          <w:bCs/>
        </w:rPr>
        <w:t>0</w:t>
      </w:r>
      <w:r w:rsidR="00A67F6E">
        <w:rPr>
          <w:b/>
          <w:bCs/>
        </w:rPr>
        <w:t>3</w:t>
      </w:r>
      <w:r w:rsidRPr="007B539D">
        <w:rPr>
          <w:b/>
          <w:bCs/>
        </w:rPr>
        <w:t>/</w:t>
      </w:r>
      <w:r w:rsidR="003B254E" w:rsidRPr="007B539D">
        <w:rPr>
          <w:b/>
          <w:bCs/>
        </w:rPr>
        <w:t>0</w:t>
      </w:r>
      <w:r w:rsidR="007B539D" w:rsidRPr="007B539D">
        <w:rPr>
          <w:b/>
          <w:bCs/>
        </w:rPr>
        <w:t>7</w:t>
      </w:r>
      <w:r w:rsidRPr="007B539D">
        <w:rPr>
          <w:b/>
          <w:bCs/>
        </w:rPr>
        <w:t>/202</w:t>
      </w:r>
      <w:r w:rsidR="0002768B" w:rsidRPr="007B539D">
        <w:rPr>
          <w:b/>
          <w:bCs/>
        </w:rPr>
        <w:t>4</w:t>
      </w:r>
      <w:r w:rsidRPr="007B539D">
        <w:t xml:space="preserve"> al giorno </w:t>
      </w:r>
      <w:r w:rsidR="00674F40" w:rsidRPr="007B539D">
        <w:rPr>
          <w:b/>
          <w:bCs/>
        </w:rPr>
        <w:t>31</w:t>
      </w:r>
      <w:r w:rsidRPr="007B539D">
        <w:rPr>
          <w:b/>
          <w:bCs/>
        </w:rPr>
        <w:t>/</w:t>
      </w:r>
      <w:r w:rsidR="00674F40" w:rsidRPr="007B539D">
        <w:rPr>
          <w:b/>
          <w:bCs/>
        </w:rPr>
        <w:t>12</w:t>
      </w:r>
      <w:r w:rsidRPr="007B539D">
        <w:rPr>
          <w:b/>
          <w:bCs/>
        </w:rPr>
        <w:t>/20</w:t>
      </w:r>
      <w:r w:rsidR="003B254E" w:rsidRPr="007B539D">
        <w:rPr>
          <w:b/>
          <w:bCs/>
        </w:rPr>
        <w:t>2</w:t>
      </w:r>
      <w:r w:rsidR="00A67F6E">
        <w:rPr>
          <w:b/>
          <w:bCs/>
        </w:rPr>
        <w:t>4</w:t>
      </w:r>
      <w:r w:rsidRPr="007B539D">
        <w:t>.</w:t>
      </w:r>
    </w:p>
    <w:p w14:paraId="05BCC5AA" w14:textId="0C5476DE" w:rsidR="0002768B" w:rsidRDefault="0002768B" w:rsidP="0002768B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67F6E">
        <w:rPr>
          <w:rFonts w:ascii="Arial" w:hAnsi="Arial" w:cs="Arial"/>
          <w:b/>
          <w:bCs/>
          <w:sz w:val="20"/>
          <w:szCs w:val="20"/>
        </w:rPr>
        <w:t>Si raccomanda di effettuare l’iscrizione solo quando si è sicuri di voler usufruire del servizio di refezione scolastica, in quanto dal momento dell’iscrizione viene prelevato il costo del pasto in automatico se non viene selezionato</w:t>
      </w:r>
      <w:r w:rsidR="00A67F6E">
        <w:rPr>
          <w:rFonts w:ascii="Arial" w:hAnsi="Arial" w:cs="Arial"/>
          <w:b/>
          <w:bCs/>
          <w:sz w:val="20"/>
          <w:szCs w:val="20"/>
        </w:rPr>
        <w:t>.</w:t>
      </w:r>
    </w:p>
    <w:p w14:paraId="609BDFF3" w14:textId="77777777" w:rsidR="00A67F6E" w:rsidRPr="00A67F6E" w:rsidRDefault="00A67F6E" w:rsidP="0002768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596EA2" w14:textId="11AECFE7" w:rsidR="00E328EB" w:rsidRDefault="00E328EB" w:rsidP="0002768B">
      <w:pPr>
        <w:spacing w:after="0" w:line="240" w:lineRule="auto"/>
      </w:pPr>
      <w:r>
        <w:t xml:space="preserve">A fine di completare l’iscrizione, si raccomanda di </w:t>
      </w:r>
      <w:r w:rsidRPr="001466C7">
        <w:rPr>
          <w:u w:val="single"/>
        </w:rPr>
        <w:t xml:space="preserve">compilare </w:t>
      </w:r>
      <w:r w:rsidR="007B539D">
        <w:rPr>
          <w:u w:val="single"/>
        </w:rPr>
        <w:t xml:space="preserve">il FORM in </w:t>
      </w:r>
      <w:r w:rsidRPr="001466C7">
        <w:rPr>
          <w:u w:val="single"/>
        </w:rPr>
        <w:t>ogni campo obbligatorio</w:t>
      </w:r>
      <w:r>
        <w:t>.</w:t>
      </w:r>
    </w:p>
    <w:p w14:paraId="15F6004B" w14:textId="77777777" w:rsidR="00E328EB" w:rsidRPr="009374F9" w:rsidRDefault="00E328EB" w:rsidP="00E328EB">
      <w:pPr>
        <w:spacing w:after="0" w:line="240" w:lineRule="auto"/>
        <w:jc w:val="both"/>
        <w:rPr>
          <w:sz w:val="8"/>
          <w:szCs w:val="8"/>
        </w:rPr>
      </w:pPr>
    </w:p>
    <w:p w14:paraId="71FB8D9B" w14:textId="77777777" w:rsidR="00C22DFE" w:rsidRPr="009618B7" w:rsidRDefault="00C22DFE" w:rsidP="00C22DFE">
      <w:pPr>
        <w:spacing w:after="0" w:line="240" w:lineRule="auto"/>
        <w:ind w:right="-1"/>
        <w:jc w:val="both"/>
        <w:rPr>
          <w:rFonts w:cstheme="minorHAnsi"/>
          <w:u w:val="single"/>
        </w:rPr>
      </w:pPr>
      <w:r w:rsidRPr="009618B7">
        <w:rPr>
          <w:rFonts w:cstheme="minorHAnsi"/>
          <w:u w:val="single"/>
        </w:rPr>
        <w:t>Alcune annotazioni:</w:t>
      </w:r>
    </w:p>
    <w:p w14:paraId="5A746C18" w14:textId="77777777" w:rsidR="00C22DFE" w:rsidRPr="009618B7" w:rsidRDefault="00C22DFE" w:rsidP="00C22DFE">
      <w:pPr>
        <w:pStyle w:val="Paragrafoelenco"/>
        <w:numPr>
          <w:ilvl w:val="0"/>
          <w:numId w:val="23"/>
        </w:numPr>
        <w:spacing w:after="0" w:line="240" w:lineRule="auto"/>
        <w:ind w:left="284" w:right="-1" w:hanging="284"/>
        <w:jc w:val="both"/>
        <w:rPr>
          <w:rFonts w:cstheme="minorHAnsi"/>
        </w:rPr>
      </w:pPr>
      <w:r w:rsidRPr="009618B7">
        <w:rPr>
          <w:rFonts w:cstheme="minorHAnsi"/>
        </w:rPr>
        <w:t>In fase d’iscrizione dovrete indicare i</w:t>
      </w:r>
      <w:r w:rsidRPr="009E3ED7">
        <w:t xml:space="preserve">l regime dietetico </w:t>
      </w:r>
      <w:r w:rsidRPr="009618B7">
        <w:rPr>
          <w:rFonts w:cstheme="minorHAnsi"/>
        </w:rPr>
        <w:t xml:space="preserve">richiesto per </w:t>
      </w:r>
      <w:r>
        <w:rPr>
          <w:rFonts w:cstheme="minorHAnsi"/>
        </w:rPr>
        <w:t>l’alunno; t</w:t>
      </w:r>
      <w:r w:rsidRPr="009618B7">
        <w:rPr>
          <w:rFonts w:cstheme="minorHAnsi"/>
        </w:rPr>
        <w:t>ale scelta potrà ricadere tra:</w:t>
      </w:r>
    </w:p>
    <w:p w14:paraId="3F63BE25" w14:textId="77777777" w:rsidR="00C22DFE" w:rsidRPr="009E3ED7" w:rsidRDefault="00C22DFE" w:rsidP="00C22DFE">
      <w:pPr>
        <w:pStyle w:val="Paragrafoelenco"/>
        <w:numPr>
          <w:ilvl w:val="0"/>
          <w:numId w:val="21"/>
        </w:numPr>
        <w:spacing w:after="0" w:line="240" w:lineRule="auto"/>
        <w:ind w:left="709" w:right="-1"/>
        <w:jc w:val="both"/>
        <w:rPr>
          <w:rFonts w:cstheme="minorHAnsi"/>
        </w:rPr>
      </w:pPr>
      <w:r w:rsidRPr="009E3ED7">
        <w:rPr>
          <w:rFonts w:cstheme="minorHAnsi"/>
        </w:rPr>
        <w:t>vitto comune (corrispondente al menù senza modifiche</w:t>
      </w:r>
      <w:r>
        <w:rPr>
          <w:rFonts w:cstheme="minorHAnsi"/>
        </w:rPr>
        <w:t>, quindi senza richiesta dieta particolare</w:t>
      </w:r>
      <w:r w:rsidRPr="009E3ED7">
        <w:rPr>
          <w:rFonts w:cstheme="minorHAnsi"/>
        </w:rPr>
        <w:t>);</w:t>
      </w:r>
    </w:p>
    <w:p w14:paraId="70825AB8" w14:textId="77777777" w:rsidR="00C22DFE" w:rsidRPr="009E3ED7" w:rsidRDefault="00C22DFE" w:rsidP="00C22DFE">
      <w:pPr>
        <w:pStyle w:val="Paragrafoelenco"/>
        <w:numPr>
          <w:ilvl w:val="0"/>
          <w:numId w:val="21"/>
        </w:numPr>
        <w:spacing w:after="0" w:line="240" w:lineRule="auto"/>
        <w:ind w:left="709" w:right="-1"/>
        <w:jc w:val="both"/>
        <w:rPr>
          <w:rFonts w:cstheme="minorHAnsi"/>
        </w:rPr>
      </w:pPr>
      <w:r w:rsidRPr="009E3ED7">
        <w:rPr>
          <w:rFonts w:cstheme="minorHAnsi"/>
        </w:rPr>
        <w:t>dieta sanitaria (per utenti con esigenze alimentari dovute ad allergie o intolleranze);</w:t>
      </w:r>
    </w:p>
    <w:p w14:paraId="53DF3769" w14:textId="77777777" w:rsidR="00C22DFE" w:rsidRPr="009E3ED7" w:rsidRDefault="00C22DFE" w:rsidP="00C22DFE">
      <w:pPr>
        <w:pStyle w:val="Paragrafoelenco"/>
        <w:numPr>
          <w:ilvl w:val="0"/>
          <w:numId w:val="21"/>
        </w:numPr>
        <w:spacing w:after="0" w:line="240" w:lineRule="auto"/>
        <w:ind w:left="709" w:right="-1"/>
        <w:jc w:val="both"/>
        <w:rPr>
          <w:rFonts w:cstheme="minorHAnsi"/>
        </w:rPr>
      </w:pPr>
      <w:r w:rsidRPr="009E3ED7">
        <w:rPr>
          <w:rFonts w:cstheme="minorHAnsi"/>
        </w:rPr>
        <w:t xml:space="preserve">dieta etico-religiosa </w:t>
      </w:r>
      <w:r w:rsidRPr="009E3ED7">
        <w:t>(per utenti con esigenze alimentari di altra natura).</w:t>
      </w:r>
    </w:p>
    <w:p w14:paraId="355D86A5" w14:textId="77F814F4" w:rsidR="00C22DFE" w:rsidRPr="00147079" w:rsidRDefault="00C22DFE" w:rsidP="00C22DFE">
      <w:pPr>
        <w:spacing w:after="0" w:line="240" w:lineRule="auto"/>
        <w:ind w:left="284" w:right="-1"/>
        <w:jc w:val="both"/>
        <w:rPr>
          <w:rFonts w:cstheme="minorHAnsi"/>
          <w:i/>
        </w:rPr>
      </w:pPr>
      <w:r w:rsidRPr="00147079">
        <w:rPr>
          <w:rFonts w:cstheme="minorHAnsi"/>
          <w:i/>
        </w:rPr>
        <w:t>Attenzione: per ottenere conferma ed abilitazione delle diete, i relativi certificati (per diete sanitarie) o autocertificazioni (per diete etico-religiose) dovranno poi essere recapitati</w:t>
      </w:r>
      <w:r>
        <w:rPr>
          <w:rFonts w:cstheme="minorHAnsi"/>
          <w:i/>
        </w:rPr>
        <w:t xml:space="preserve"> </w:t>
      </w:r>
      <w:r w:rsidR="007B539D">
        <w:rPr>
          <w:rFonts w:cstheme="minorHAnsi"/>
          <w:i/>
        </w:rPr>
        <w:t>all’ufficio Politiche Scolastiche.</w:t>
      </w:r>
      <w:r w:rsidRPr="00147079">
        <w:rPr>
          <w:rFonts w:cstheme="minorHAnsi"/>
          <w:i/>
        </w:rPr>
        <w:t xml:space="preserve"> </w:t>
      </w:r>
    </w:p>
    <w:p w14:paraId="36CD6493" w14:textId="48CCC7DB" w:rsidR="00C22DFE" w:rsidRPr="00C22DFE" w:rsidRDefault="00C22DFE" w:rsidP="00C22DFE">
      <w:pPr>
        <w:pStyle w:val="Paragrafoelenco"/>
        <w:numPr>
          <w:ilvl w:val="0"/>
          <w:numId w:val="22"/>
        </w:numPr>
        <w:spacing w:after="0" w:line="240" w:lineRule="auto"/>
        <w:ind w:left="284" w:hanging="284"/>
        <w:jc w:val="both"/>
        <w:rPr>
          <w:b/>
          <w:bCs/>
        </w:rPr>
      </w:pPr>
      <w:r>
        <w:t xml:space="preserve">Dovrete anche indicare la classe di frequenza dell’alunno </w:t>
      </w:r>
      <w:r w:rsidRPr="003B254E">
        <w:rPr>
          <w:u w:val="single"/>
        </w:rPr>
        <w:t>nell’A.S. 202</w:t>
      </w:r>
      <w:r w:rsidR="008931C8">
        <w:rPr>
          <w:u w:val="single"/>
        </w:rPr>
        <w:t>4</w:t>
      </w:r>
      <w:r w:rsidRPr="003B254E">
        <w:rPr>
          <w:u w:val="single"/>
        </w:rPr>
        <w:t>/202</w:t>
      </w:r>
      <w:r w:rsidR="008931C8">
        <w:rPr>
          <w:u w:val="single"/>
        </w:rPr>
        <w:t>5</w:t>
      </w:r>
      <w:r>
        <w:t xml:space="preserve">. </w:t>
      </w:r>
    </w:p>
    <w:p w14:paraId="043397A6" w14:textId="395FCEBC" w:rsidR="00E328EB" w:rsidRPr="006D54CA" w:rsidRDefault="00C22DFE" w:rsidP="00C22DFE">
      <w:pPr>
        <w:pStyle w:val="Paragrafoelenco"/>
        <w:numPr>
          <w:ilvl w:val="0"/>
          <w:numId w:val="22"/>
        </w:numPr>
        <w:spacing w:after="0" w:line="240" w:lineRule="auto"/>
        <w:ind w:left="284" w:hanging="284"/>
        <w:jc w:val="both"/>
        <w:rPr>
          <w:b/>
          <w:bCs/>
        </w:rPr>
      </w:pPr>
      <w:r w:rsidRPr="006D54CA">
        <w:t>Chi ne possiede i requisiti</w:t>
      </w:r>
      <w:r w:rsidR="006D54CA" w:rsidRPr="006D54CA">
        <w:t>, dovrà</w:t>
      </w:r>
      <w:r w:rsidRPr="006D54CA">
        <w:t xml:space="preserve"> inserire i</w:t>
      </w:r>
      <w:r w:rsidR="00E328EB" w:rsidRPr="006D54CA">
        <w:rPr>
          <w:rFonts w:cstheme="minorHAnsi"/>
        </w:rPr>
        <w:t xml:space="preserve"> dati ISEE che consentano una riduzione tariffaria.</w:t>
      </w:r>
    </w:p>
    <w:p w14:paraId="19578C8B" w14:textId="77777777" w:rsidR="00E328EB" w:rsidRPr="00CA7786" w:rsidRDefault="00E328EB" w:rsidP="00E328EB">
      <w:pPr>
        <w:spacing w:after="0" w:line="240" w:lineRule="auto"/>
        <w:jc w:val="both"/>
        <w:rPr>
          <w:sz w:val="16"/>
          <w:szCs w:val="16"/>
        </w:rPr>
      </w:pPr>
    </w:p>
    <w:p w14:paraId="7EADC47D" w14:textId="1E1CBD08" w:rsidR="003B254E" w:rsidRPr="003B254E" w:rsidRDefault="003B254E" w:rsidP="003B254E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COME UTILIZZARE IL SISTEMA INFORMATIZZATO</w:t>
      </w:r>
    </w:p>
    <w:p w14:paraId="6B57FCF3" w14:textId="77777777" w:rsidR="003B254E" w:rsidRPr="0096032B" w:rsidRDefault="003B254E" w:rsidP="003B254E">
      <w:pPr>
        <w:spacing w:after="0" w:line="240" w:lineRule="auto"/>
        <w:rPr>
          <w:sz w:val="12"/>
          <w:szCs w:val="12"/>
        </w:rPr>
      </w:pPr>
    </w:p>
    <w:p w14:paraId="49429CF0" w14:textId="77777777" w:rsidR="0096032B" w:rsidRDefault="0096032B" w:rsidP="003B254E">
      <w:pPr>
        <w:spacing w:after="0" w:line="240" w:lineRule="auto"/>
      </w:pPr>
      <w:r>
        <w:t>Si ricordano di seguito le principali funzionalità del sistema informatizzato, da leggere attentamente:</w:t>
      </w:r>
    </w:p>
    <w:p w14:paraId="492942A7" w14:textId="35383B2A" w:rsidR="003B254E" w:rsidRPr="00CA7786" w:rsidRDefault="0096032B" w:rsidP="003B254E">
      <w:pPr>
        <w:spacing w:after="0" w:line="240" w:lineRule="auto"/>
        <w:rPr>
          <w:sz w:val="16"/>
          <w:szCs w:val="16"/>
        </w:rPr>
      </w:pPr>
      <w:r>
        <w:t xml:space="preserve"> </w:t>
      </w:r>
    </w:p>
    <w:p w14:paraId="0DBF9528" w14:textId="5E390263" w:rsidR="003B254E" w:rsidRPr="00936789" w:rsidRDefault="003B254E" w:rsidP="003B254E">
      <w:pPr>
        <w:spacing w:after="0" w:line="240" w:lineRule="auto"/>
        <w:jc w:val="center"/>
        <w:rPr>
          <w:b/>
          <w:bCs/>
          <w:color w:val="FF0000"/>
          <w:u w:val="single"/>
        </w:rPr>
      </w:pPr>
      <w:r w:rsidRPr="00B34D29">
        <w:rPr>
          <w:b/>
          <w:bCs/>
          <w:color w:val="0070C0"/>
          <w:u w:val="single"/>
        </w:rPr>
        <w:t>MODALITA’ DI ACCESSO AL SISTEMA</w:t>
      </w:r>
    </w:p>
    <w:p w14:paraId="09C9D914" w14:textId="77777777" w:rsidR="003B254E" w:rsidRPr="00E57946" w:rsidRDefault="003B254E" w:rsidP="003B254E">
      <w:pPr>
        <w:spacing w:after="0" w:line="240" w:lineRule="auto"/>
        <w:jc w:val="both"/>
        <w:rPr>
          <w:sz w:val="12"/>
          <w:szCs w:val="12"/>
        </w:rPr>
      </w:pPr>
    </w:p>
    <w:p w14:paraId="1F999AED" w14:textId="77777777" w:rsidR="003B254E" w:rsidRPr="00DF2C86" w:rsidRDefault="003B254E" w:rsidP="003B254E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b/>
          <w:bCs/>
        </w:rPr>
      </w:pPr>
      <w:r w:rsidRPr="00DF2C86">
        <w:rPr>
          <w:b/>
          <w:bCs/>
        </w:rPr>
        <w:t>ACCESSO A SISTEMA DA PORTALE WEB (da PC, Tablet, ecc.)</w:t>
      </w:r>
    </w:p>
    <w:p w14:paraId="62D93496" w14:textId="77777777" w:rsidR="003B254E" w:rsidRPr="00DF2C86" w:rsidRDefault="003B254E" w:rsidP="003B254E">
      <w:pPr>
        <w:spacing w:after="0" w:line="240" w:lineRule="auto"/>
        <w:jc w:val="both"/>
        <w:rPr>
          <w:sz w:val="8"/>
          <w:szCs w:val="8"/>
        </w:rPr>
      </w:pPr>
    </w:p>
    <w:p w14:paraId="41C34B10" w14:textId="02575D0F" w:rsidR="003B254E" w:rsidRDefault="003B254E" w:rsidP="003B254E">
      <w:pPr>
        <w:spacing w:after="0" w:line="240" w:lineRule="auto"/>
        <w:jc w:val="both"/>
      </w:pPr>
      <w:r w:rsidRPr="00DF2C86">
        <w:t>Accedendo al portale Web (</w:t>
      </w:r>
      <w:hyperlink r:id="rId9" w:history="1">
        <w:r w:rsidR="0096032B" w:rsidRPr="00785A59">
          <w:rPr>
            <w:rStyle w:val="Collegamentoipertestuale"/>
          </w:rPr>
          <w:t>https://mercatosanseverino.ristonova.it/novaportal</w:t>
        </w:r>
      </w:hyperlink>
      <w:r>
        <w:t xml:space="preserve">) </w:t>
      </w:r>
      <w:r w:rsidR="007B539D">
        <w:t xml:space="preserve">è possibile </w:t>
      </w:r>
      <w:r>
        <w:t>visionare:</w:t>
      </w:r>
    </w:p>
    <w:p w14:paraId="7C238637" w14:textId="1A3994FC" w:rsidR="003B254E" w:rsidRDefault="003B254E" w:rsidP="003B254E">
      <w:pPr>
        <w:pStyle w:val="Paragrafoelenco"/>
        <w:numPr>
          <w:ilvl w:val="0"/>
          <w:numId w:val="5"/>
        </w:numPr>
        <w:spacing w:after="0" w:line="240" w:lineRule="auto"/>
        <w:ind w:left="426" w:hanging="284"/>
        <w:jc w:val="both"/>
      </w:pPr>
      <w:r>
        <w:t>i dati anagrafici associati a</w:t>
      </w:r>
      <w:r w:rsidR="007B539D">
        <w:t>l</w:t>
      </w:r>
      <w:r>
        <w:t xml:space="preserve"> pagante (il genitore) e</w:t>
      </w:r>
      <w:r w:rsidR="007B539D">
        <w:t xml:space="preserve"> gli</w:t>
      </w:r>
      <w:r>
        <w:t xml:space="preserve"> utenti (gli alunni);</w:t>
      </w:r>
    </w:p>
    <w:p w14:paraId="79E0F146" w14:textId="77777777" w:rsidR="003B254E" w:rsidRDefault="003B254E" w:rsidP="003B254E">
      <w:pPr>
        <w:pStyle w:val="Paragrafoelenco"/>
        <w:numPr>
          <w:ilvl w:val="0"/>
          <w:numId w:val="5"/>
        </w:numPr>
        <w:spacing w:after="0" w:line="240" w:lineRule="auto"/>
        <w:ind w:left="426" w:hanging="284"/>
        <w:jc w:val="both"/>
      </w:pPr>
      <w:r>
        <w:t>l’area per effettuare i pagamenti, controllare saldo e ricariche effettuate, aggiornati in tempo reale;</w:t>
      </w:r>
    </w:p>
    <w:p w14:paraId="45951007" w14:textId="77777777" w:rsidR="003B254E" w:rsidRDefault="003B254E" w:rsidP="003B254E">
      <w:pPr>
        <w:pStyle w:val="Paragrafoelenco"/>
        <w:numPr>
          <w:ilvl w:val="0"/>
          <w:numId w:val="5"/>
        </w:numPr>
        <w:spacing w:after="0" w:line="240" w:lineRule="auto"/>
        <w:ind w:left="426" w:hanging="284"/>
        <w:jc w:val="both"/>
      </w:pPr>
      <w:r>
        <w:t xml:space="preserve">il menù del giorno </w:t>
      </w:r>
      <w:r w:rsidRPr="00B07D60">
        <w:rPr>
          <w:sz w:val="18"/>
          <w:szCs w:val="18"/>
        </w:rPr>
        <w:t>(</w:t>
      </w:r>
      <w:r w:rsidRPr="00B07D60">
        <w:rPr>
          <w:i/>
          <w:iCs/>
          <w:sz w:val="18"/>
          <w:szCs w:val="18"/>
        </w:rPr>
        <w:t xml:space="preserve">funzionalità che verrà attivata </w:t>
      </w:r>
      <w:r>
        <w:rPr>
          <w:i/>
          <w:iCs/>
          <w:sz w:val="18"/>
          <w:szCs w:val="18"/>
        </w:rPr>
        <w:t>appena possibile</w:t>
      </w:r>
      <w:r w:rsidRPr="00B07D60">
        <w:rPr>
          <w:sz w:val="18"/>
          <w:szCs w:val="18"/>
        </w:rPr>
        <w:t>)</w:t>
      </w:r>
      <w:r>
        <w:t>;</w:t>
      </w:r>
    </w:p>
    <w:p w14:paraId="0294B14A" w14:textId="77777777" w:rsidR="003B254E" w:rsidRDefault="003B254E" w:rsidP="003B254E">
      <w:pPr>
        <w:pStyle w:val="Paragrafoelenco"/>
        <w:numPr>
          <w:ilvl w:val="0"/>
          <w:numId w:val="5"/>
        </w:numPr>
        <w:spacing w:after="0" w:line="240" w:lineRule="auto"/>
        <w:ind w:left="426" w:hanging="284"/>
        <w:jc w:val="both"/>
      </w:pPr>
      <w:r>
        <w:t>l’area per comunicare la “disdetta pasto” o la richiesta di “pasto in bianco”</w:t>
      </w:r>
    </w:p>
    <w:p w14:paraId="1D622812" w14:textId="77777777" w:rsidR="003B254E" w:rsidRDefault="003B254E" w:rsidP="003B254E">
      <w:pPr>
        <w:pStyle w:val="Paragrafoelenco"/>
        <w:numPr>
          <w:ilvl w:val="0"/>
          <w:numId w:val="5"/>
        </w:numPr>
        <w:spacing w:after="0" w:line="240" w:lineRule="auto"/>
        <w:ind w:left="426" w:hanging="284"/>
        <w:jc w:val="both"/>
      </w:pPr>
      <w:r>
        <w:t>una sezione per scaricare alcuni documenti (es. la certificazione pagamenti, utile per le detrazioni fiscali).</w:t>
      </w:r>
    </w:p>
    <w:p w14:paraId="70C14CCC" w14:textId="77777777" w:rsidR="00A67F6E" w:rsidRDefault="00A67F6E" w:rsidP="00A67F6E">
      <w:pPr>
        <w:pStyle w:val="Paragrafoelenco"/>
        <w:spacing w:after="0" w:line="240" w:lineRule="auto"/>
        <w:ind w:left="426"/>
        <w:jc w:val="both"/>
      </w:pPr>
    </w:p>
    <w:p w14:paraId="3688BB02" w14:textId="77777777" w:rsidR="002B34A7" w:rsidRDefault="002B34A7" w:rsidP="002B34A7">
      <w:pPr>
        <w:spacing w:after="0" w:line="240" w:lineRule="auto"/>
        <w:jc w:val="both"/>
      </w:pPr>
    </w:p>
    <w:p w14:paraId="59A7F941" w14:textId="77777777" w:rsidR="003B254E" w:rsidRPr="00E57946" w:rsidRDefault="003B254E" w:rsidP="003B254E">
      <w:pPr>
        <w:spacing w:after="0" w:line="240" w:lineRule="auto"/>
        <w:ind w:left="426" w:hanging="284"/>
        <w:jc w:val="both"/>
        <w:rPr>
          <w:sz w:val="8"/>
          <w:szCs w:val="8"/>
        </w:rPr>
      </w:pPr>
    </w:p>
    <w:p w14:paraId="1C1224BB" w14:textId="2E153F12" w:rsidR="003B254E" w:rsidRPr="004959C5" w:rsidRDefault="003B254E" w:rsidP="003B254E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b/>
          <w:bCs/>
        </w:rPr>
      </w:pPr>
      <w:r w:rsidRPr="004959C5">
        <w:rPr>
          <w:b/>
          <w:bCs/>
        </w:rPr>
        <w:lastRenderedPageBreak/>
        <w:t>UTILIZZO</w:t>
      </w:r>
      <w:r>
        <w:rPr>
          <w:b/>
          <w:bCs/>
        </w:rPr>
        <w:t xml:space="preserve"> </w:t>
      </w:r>
      <w:r w:rsidRPr="004959C5">
        <w:rPr>
          <w:b/>
          <w:bCs/>
        </w:rPr>
        <w:t>APP “</w:t>
      </w:r>
      <w:r>
        <w:rPr>
          <w:b/>
          <w:bCs/>
        </w:rPr>
        <w:t>SCUOLA IN TASCA</w:t>
      </w:r>
      <w:r w:rsidRPr="004959C5">
        <w:rPr>
          <w:b/>
          <w:bCs/>
        </w:rPr>
        <w:t>”</w:t>
      </w:r>
    </w:p>
    <w:p w14:paraId="7F17E5E8" w14:textId="3A41E381" w:rsidR="003B254E" w:rsidRPr="00A500D1" w:rsidRDefault="003B254E" w:rsidP="003B254E">
      <w:pPr>
        <w:spacing w:after="0" w:line="240" w:lineRule="auto"/>
        <w:jc w:val="both"/>
        <w:rPr>
          <w:sz w:val="8"/>
          <w:szCs w:val="8"/>
        </w:rPr>
      </w:pPr>
    </w:p>
    <w:p w14:paraId="52DBFC87" w14:textId="02A04800" w:rsidR="003B254E" w:rsidRDefault="007B539D" w:rsidP="003B254E">
      <w:pPr>
        <w:spacing w:after="0" w:line="240" w:lineRule="auto"/>
        <w:jc w:val="both"/>
      </w:pPr>
      <w:r>
        <w:t>È disponibile l</w:t>
      </w:r>
      <w:r w:rsidR="002B34A7">
        <w:t>’</w:t>
      </w:r>
      <w:r w:rsidR="003B254E">
        <w:t>applicazione gratuita, con cui monitorare il servizio</w:t>
      </w:r>
      <w:r>
        <w:t>;</w:t>
      </w:r>
      <w:r w:rsidR="003B254E">
        <w:t xml:space="preserve"> a</w:t>
      </w:r>
      <w:r>
        <w:t>t</w:t>
      </w:r>
      <w:r w:rsidR="003B254E">
        <w:t>traverso l</w:t>
      </w:r>
      <w:r w:rsidR="002B34A7">
        <w:t>’</w:t>
      </w:r>
      <w:r w:rsidR="003B254E">
        <w:t>A</w:t>
      </w:r>
      <w:r>
        <w:t>PP</w:t>
      </w:r>
      <w:r w:rsidR="003B254E">
        <w:t xml:space="preserve"> </w:t>
      </w:r>
      <w:r>
        <w:t xml:space="preserve">si </w:t>
      </w:r>
      <w:r w:rsidR="003B254E">
        <w:t>visualizza</w:t>
      </w:r>
      <w:r>
        <w:t>no</w:t>
      </w:r>
      <w:r w:rsidR="003B254E">
        <w:t xml:space="preserve"> le “news”, il menù, </w:t>
      </w:r>
      <w:r>
        <w:t xml:space="preserve">si </w:t>
      </w:r>
      <w:r w:rsidR="003B254E">
        <w:t>effettua</w:t>
      </w:r>
      <w:r>
        <w:t>no i</w:t>
      </w:r>
      <w:r w:rsidR="003B254E">
        <w:t xml:space="preserve"> pagamenti e </w:t>
      </w:r>
      <w:r>
        <w:t xml:space="preserve">si </w:t>
      </w:r>
      <w:r w:rsidR="003B254E">
        <w:t>accede all’area “disdetta pasto”, tutto comodamente da smartphone. L’</w:t>
      </w:r>
      <w:r w:rsidR="00F12620">
        <w:t>APP</w:t>
      </w:r>
      <w:r w:rsidR="003B254E">
        <w:t xml:space="preserve"> è scaricabile negli “Store” dei sistemi operativi Android e iOS, ricercando: “</w:t>
      </w:r>
      <w:r w:rsidR="003B254E" w:rsidRPr="00AB37C9">
        <w:rPr>
          <w:b/>
          <w:bCs/>
        </w:rPr>
        <w:t>S</w:t>
      </w:r>
      <w:r w:rsidR="003B254E">
        <w:rPr>
          <w:b/>
          <w:bCs/>
        </w:rPr>
        <w:t>cuola in Tasca</w:t>
      </w:r>
      <w:r w:rsidR="003B254E">
        <w:t>”</w:t>
      </w:r>
      <w:r w:rsidR="00A67F6E">
        <w:t xml:space="preserve">. </w:t>
      </w:r>
      <w:r w:rsidR="003B254E" w:rsidRPr="001C220B">
        <w:t>Per accedere alla APP, bisogna</w:t>
      </w:r>
      <w:r w:rsidR="003B254E">
        <w:t xml:space="preserve"> prima</w:t>
      </w:r>
      <w:r w:rsidR="003B254E" w:rsidRPr="001C220B">
        <w:t xml:space="preserve"> compilare il campo “</w:t>
      </w:r>
      <w:r w:rsidR="003B254E">
        <w:t>comune</w:t>
      </w:r>
      <w:r w:rsidR="003B254E" w:rsidRPr="001C220B">
        <w:t>”</w:t>
      </w:r>
      <w:r w:rsidR="003B254E">
        <w:t xml:space="preserve"> (</w:t>
      </w:r>
      <w:r w:rsidR="003B254E" w:rsidRPr="001C220B">
        <w:t>digita</w:t>
      </w:r>
      <w:r w:rsidR="003B254E">
        <w:t>ndo</w:t>
      </w:r>
      <w:r w:rsidR="003B254E" w:rsidRPr="001C220B">
        <w:t xml:space="preserve"> “</w:t>
      </w:r>
      <w:r w:rsidR="0096032B">
        <w:rPr>
          <w:b/>
          <w:bCs/>
          <w:i/>
          <w:iCs/>
          <w:color w:val="0070C0"/>
          <w:sz w:val="24"/>
          <w:szCs w:val="24"/>
        </w:rPr>
        <w:t>mercatosanseverino</w:t>
      </w:r>
      <w:r w:rsidR="003B254E" w:rsidRPr="001C220B">
        <w:t>”</w:t>
      </w:r>
      <w:r w:rsidR="003B254E">
        <w:t>) quindi inserire le medesime credenziali utilizzate per il portale web</w:t>
      </w:r>
      <w:r w:rsidR="003B254E" w:rsidRPr="001C220B">
        <w:t>.</w:t>
      </w:r>
    </w:p>
    <w:p w14:paraId="5C739BA3" w14:textId="77777777" w:rsidR="003B254E" w:rsidRPr="00CD47D0" w:rsidRDefault="003B254E" w:rsidP="003B254E">
      <w:pPr>
        <w:spacing w:after="0" w:line="240" w:lineRule="auto"/>
        <w:jc w:val="center"/>
        <w:rPr>
          <w:b/>
          <w:bCs/>
          <w:color w:val="0070C0"/>
          <w:sz w:val="12"/>
          <w:szCs w:val="12"/>
          <w:u w:val="single"/>
        </w:rPr>
      </w:pPr>
    </w:p>
    <w:p w14:paraId="5A2698D3" w14:textId="77777777" w:rsidR="003B254E" w:rsidRPr="00B34D29" w:rsidRDefault="003B254E" w:rsidP="003B254E">
      <w:pPr>
        <w:spacing w:after="0" w:line="240" w:lineRule="auto"/>
        <w:jc w:val="center"/>
        <w:rPr>
          <w:b/>
          <w:bCs/>
          <w:color w:val="0070C0"/>
          <w:u w:val="single"/>
        </w:rPr>
      </w:pPr>
      <w:r w:rsidRPr="00B34D29">
        <w:rPr>
          <w:b/>
          <w:bCs/>
          <w:color w:val="0070C0"/>
          <w:u w:val="single"/>
        </w:rPr>
        <w:t>COMUNICAZIONE DELLE ASSENZE</w:t>
      </w:r>
    </w:p>
    <w:p w14:paraId="15C1C3FA" w14:textId="77777777" w:rsidR="003B254E" w:rsidRPr="00D11DAD" w:rsidRDefault="003B254E" w:rsidP="003B254E">
      <w:pPr>
        <w:spacing w:after="0" w:line="240" w:lineRule="auto"/>
        <w:jc w:val="both"/>
        <w:rPr>
          <w:sz w:val="8"/>
          <w:szCs w:val="8"/>
        </w:rPr>
      </w:pPr>
    </w:p>
    <w:p w14:paraId="458801D2" w14:textId="36CFA9E8" w:rsidR="003B254E" w:rsidRDefault="003B254E" w:rsidP="003B254E">
      <w:pPr>
        <w:spacing w:after="0" w:line="240" w:lineRule="auto"/>
        <w:jc w:val="both"/>
      </w:pPr>
      <w:r>
        <w:t xml:space="preserve">Per la rilevazione delle presenze </w:t>
      </w:r>
      <w:r w:rsidR="00F12620">
        <w:t xml:space="preserve">è </w:t>
      </w:r>
      <w:r>
        <w:t xml:space="preserve">utilizzata la consueta modalità automatica: il </w:t>
      </w:r>
      <w:r w:rsidR="00971893">
        <w:t>sistema</w:t>
      </w:r>
      <w:r>
        <w:t xml:space="preserve"> presume che l’alunno iscritto consumi giornalmente il pasto (in ogni giorno di servizio associato). Qualora l’alunno non debba usufruire del servizio mensa</w:t>
      </w:r>
      <w:r w:rsidRPr="00C75336">
        <w:t>,</w:t>
      </w:r>
      <w:r w:rsidRPr="00C75336">
        <w:rPr>
          <w:b/>
          <w:bCs/>
        </w:rPr>
        <w:t xml:space="preserve"> d</w:t>
      </w:r>
      <w:r w:rsidR="00F12620">
        <w:rPr>
          <w:b/>
          <w:bCs/>
        </w:rPr>
        <w:t>eve</w:t>
      </w:r>
      <w:r w:rsidRPr="00C75336">
        <w:rPr>
          <w:b/>
          <w:bCs/>
        </w:rPr>
        <w:t xml:space="preserve"> essere il genitore a provvedere (entro le </w:t>
      </w:r>
      <w:r w:rsidRPr="00F12620">
        <w:rPr>
          <w:b/>
          <w:bCs/>
        </w:rPr>
        <w:t>ore 09.00</w:t>
      </w:r>
      <w:r w:rsidRPr="00C75336">
        <w:rPr>
          <w:b/>
          <w:bCs/>
        </w:rPr>
        <w:t xml:space="preserve"> del giorno </w:t>
      </w:r>
      <w:r w:rsidR="00B34D29">
        <w:rPr>
          <w:b/>
          <w:bCs/>
        </w:rPr>
        <w:t>di servizio</w:t>
      </w:r>
      <w:r w:rsidRPr="00C75336">
        <w:rPr>
          <w:b/>
          <w:bCs/>
        </w:rPr>
        <w:t>) a “disdire il pasto” con una delle modalità qui descritte</w:t>
      </w:r>
      <w:r>
        <w:t>.</w:t>
      </w:r>
    </w:p>
    <w:p w14:paraId="0DBAB161" w14:textId="77777777" w:rsidR="003B254E" w:rsidRPr="00D11DAD" w:rsidRDefault="003B254E" w:rsidP="003B254E">
      <w:pPr>
        <w:spacing w:after="0" w:line="240" w:lineRule="auto"/>
        <w:jc w:val="both"/>
        <w:rPr>
          <w:sz w:val="8"/>
          <w:szCs w:val="8"/>
        </w:rPr>
      </w:pPr>
    </w:p>
    <w:p w14:paraId="4E3392C8" w14:textId="307D1AB9" w:rsidR="003B254E" w:rsidRPr="00B80ABB" w:rsidRDefault="003B254E" w:rsidP="003B254E">
      <w:pPr>
        <w:spacing w:after="0"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1 - </w:t>
      </w:r>
      <w:r w:rsidRPr="00B80ABB">
        <w:rPr>
          <w:b/>
          <w:bCs/>
          <w:i/>
          <w:iCs/>
        </w:rPr>
        <w:t>Utilizzo dell’App “</w:t>
      </w:r>
      <w:r>
        <w:rPr>
          <w:b/>
          <w:bCs/>
          <w:i/>
          <w:iCs/>
        </w:rPr>
        <w:t>Scuola in Tasca</w:t>
      </w:r>
      <w:r w:rsidRPr="00B80ABB">
        <w:rPr>
          <w:b/>
          <w:bCs/>
          <w:i/>
          <w:iCs/>
        </w:rPr>
        <w:t>” per smartphone Android e iOS</w:t>
      </w:r>
    </w:p>
    <w:p w14:paraId="2B92D381" w14:textId="49EAAB24" w:rsidR="003B254E" w:rsidRDefault="00F12620" w:rsidP="003B254E">
      <w:pPr>
        <w:spacing w:after="0" w:line="240" w:lineRule="auto"/>
        <w:jc w:val="both"/>
      </w:pPr>
      <w:r>
        <w:t>S</w:t>
      </w:r>
      <w:r w:rsidR="003B254E" w:rsidRPr="00723336">
        <w:t>ezione “</w:t>
      </w:r>
      <w:r w:rsidR="003B254E" w:rsidRPr="00723336">
        <w:rPr>
          <w:i/>
          <w:iCs/>
        </w:rPr>
        <w:t>Presenze</w:t>
      </w:r>
      <w:r w:rsidR="003B254E" w:rsidRPr="00723336">
        <w:t>”: si present</w:t>
      </w:r>
      <w:r>
        <w:t>a</w:t>
      </w:r>
      <w:r w:rsidR="003B254E" w:rsidRPr="00723336">
        <w:t xml:space="preserve"> </w:t>
      </w:r>
      <w:r>
        <w:t>il</w:t>
      </w:r>
      <w:r w:rsidR="003B254E" w:rsidRPr="00723336">
        <w:t xml:space="preserve"> calendario del mese in corso </w:t>
      </w:r>
      <w:r w:rsidR="003B254E">
        <w:t xml:space="preserve">con evidenziati con delle </w:t>
      </w:r>
      <w:r w:rsidR="003B254E" w:rsidRPr="00723336">
        <w:rPr>
          <w:b/>
          <w:bCs/>
          <w:color w:val="00B050"/>
        </w:rPr>
        <w:t>V</w:t>
      </w:r>
      <w:r w:rsidR="003B254E" w:rsidRPr="00723336">
        <w:t xml:space="preserve"> di colore verde </w:t>
      </w:r>
      <w:r w:rsidR="003B254E">
        <w:t xml:space="preserve">i </w:t>
      </w:r>
      <w:r w:rsidR="003B254E" w:rsidRPr="00723336">
        <w:t>giorni in cui è previsto il servizio</w:t>
      </w:r>
      <w:r w:rsidR="003B254E">
        <w:t>.</w:t>
      </w:r>
      <w:r w:rsidR="003B254E" w:rsidRPr="00723336">
        <w:t xml:space="preserve"> </w:t>
      </w:r>
      <w:r>
        <w:t xml:space="preserve">È’ </w:t>
      </w:r>
      <w:r w:rsidR="003B254E" w:rsidRPr="00723336">
        <w:t xml:space="preserve">possibile richiedere un </w:t>
      </w:r>
      <w:r w:rsidR="003B254E">
        <w:t>“</w:t>
      </w:r>
      <w:r w:rsidR="003B254E" w:rsidRPr="00723336">
        <w:t>pasto in bianco</w:t>
      </w:r>
      <w:r w:rsidR="003B254E">
        <w:t>” cliccando una volta sul giorno scelto</w:t>
      </w:r>
      <w:r w:rsidR="003B254E" w:rsidRPr="00723336">
        <w:t xml:space="preserve">: apparirà </w:t>
      </w:r>
      <w:r w:rsidR="003B254E">
        <w:t>il simbolo</w:t>
      </w:r>
      <w:r w:rsidR="003B254E" w:rsidRPr="00723336">
        <w:t xml:space="preserve"> </w:t>
      </w:r>
      <w:r w:rsidR="003B254E" w:rsidRPr="00723336">
        <w:rPr>
          <w:b/>
          <w:bCs/>
        </w:rPr>
        <w:t>B</w:t>
      </w:r>
      <w:r w:rsidR="003B254E">
        <w:t>.</w:t>
      </w:r>
      <w:r w:rsidR="003B254E" w:rsidRPr="00723336">
        <w:t xml:space="preserve">  </w:t>
      </w:r>
      <w:r w:rsidR="003B254E">
        <w:t>Cliccando</w:t>
      </w:r>
      <w:r w:rsidR="003B254E" w:rsidRPr="00723336">
        <w:t xml:space="preserve"> una seconda volta, appar</w:t>
      </w:r>
      <w:r>
        <w:t>e</w:t>
      </w:r>
      <w:r w:rsidR="003B254E">
        <w:t xml:space="preserve"> una</w:t>
      </w:r>
      <w:r w:rsidR="003B254E" w:rsidRPr="00723336">
        <w:t xml:space="preserve"> </w:t>
      </w:r>
      <w:r w:rsidR="003B254E" w:rsidRPr="00723336">
        <w:rPr>
          <w:b/>
          <w:bCs/>
          <w:color w:val="FF0000"/>
        </w:rPr>
        <w:t>X</w:t>
      </w:r>
      <w:r w:rsidR="003B254E" w:rsidRPr="00723336">
        <w:t xml:space="preserve"> di colore rosso: in tal modo </w:t>
      </w:r>
      <w:r>
        <w:t>si</w:t>
      </w:r>
      <w:r w:rsidR="003B254E" w:rsidRPr="00723336">
        <w:t xml:space="preserve"> segnala</w:t>
      </w:r>
      <w:r w:rsidR="003B254E">
        <w:t xml:space="preserve"> invece</w:t>
      </w:r>
      <w:r w:rsidR="003B254E" w:rsidRPr="00723336">
        <w:t xml:space="preserve"> </w:t>
      </w:r>
      <w:r w:rsidR="003B254E" w:rsidRPr="006F00BF">
        <w:rPr>
          <w:u w:val="single"/>
        </w:rPr>
        <w:t>l’assenza</w:t>
      </w:r>
      <w:r w:rsidR="003B254E" w:rsidRPr="00723336">
        <w:t xml:space="preserve"> </w:t>
      </w:r>
      <w:r>
        <w:t>del</w:t>
      </w:r>
      <w:r w:rsidR="003B254E" w:rsidRPr="00723336">
        <w:t xml:space="preserve"> figlio dal servizio mensa per il giorno selezionato.  Per annullare l’operazione, </w:t>
      </w:r>
      <w:r w:rsidR="003B254E">
        <w:t>cliccando</w:t>
      </w:r>
      <w:r w:rsidR="003B254E" w:rsidRPr="00723336">
        <w:t xml:space="preserve"> </w:t>
      </w:r>
      <w:r w:rsidR="003B254E">
        <w:t>una</w:t>
      </w:r>
      <w:r w:rsidR="003B254E" w:rsidRPr="00723336">
        <w:t xml:space="preserve"> terza volta</w:t>
      </w:r>
      <w:r w:rsidR="003B254E">
        <w:t xml:space="preserve"> </w:t>
      </w:r>
      <w:r>
        <w:t>si</w:t>
      </w:r>
      <w:r w:rsidR="003B254E">
        <w:t xml:space="preserve"> </w:t>
      </w:r>
      <w:r w:rsidR="003B254E" w:rsidRPr="00723336">
        <w:t>riprist</w:t>
      </w:r>
      <w:r w:rsidR="003B254E">
        <w:t>ina</w:t>
      </w:r>
      <w:r w:rsidR="003B254E" w:rsidRPr="00723336">
        <w:t xml:space="preserve"> la </w:t>
      </w:r>
      <w:r w:rsidR="003B254E" w:rsidRPr="00723336">
        <w:rPr>
          <w:b/>
          <w:bCs/>
          <w:color w:val="00B050"/>
        </w:rPr>
        <w:t>V</w:t>
      </w:r>
      <w:r w:rsidR="003B254E" w:rsidRPr="00723336">
        <w:t xml:space="preserve"> verde</w:t>
      </w:r>
      <w:r w:rsidR="003B254E">
        <w:t>.</w:t>
      </w:r>
    </w:p>
    <w:p w14:paraId="3AC8D554" w14:textId="4A76FA7B" w:rsidR="003B254E" w:rsidRPr="002D1B7F" w:rsidRDefault="003B254E" w:rsidP="003B254E">
      <w:pPr>
        <w:spacing w:after="0" w:line="240" w:lineRule="auto"/>
        <w:jc w:val="both"/>
        <w:rPr>
          <w:sz w:val="10"/>
          <w:szCs w:val="10"/>
        </w:rPr>
      </w:pPr>
    </w:p>
    <w:p w14:paraId="45ACCCB6" w14:textId="77777777" w:rsidR="003B254E" w:rsidRPr="00B80ABB" w:rsidRDefault="003B254E" w:rsidP="003B254E">
      <w:pPr>
        <w:spacing w:after="0"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2 - </w:t>
      </w:r>
      <w:r w:rsidRPr="00B80ABB">
        <w:rPr>
          <w:b/>
          <w:bCs/>
          <w:i/>
          <w:iCs/>
        </w:rPr>
        <w:t>Area riservata ai genitori sul portale “Novaportal”</w:t>
      </w:r>
      <w:r>
        <w:rPr>
          <w:b/>
          <w:bCs/>
          <w:i/>
          <w:iCs/>
        </w:rPr>
        <w:t xml:space="preserve"> (da PC o tablet)</w:t>
      </w:r>
    </w:p>
    <w:p w14:paraId="3BA1FDCE" w14:textId="478E6F7D" w:rsidR="003B254E" w:rsidRPr="00DC15A3" w:rsidRDefault="00F12620" w:rsidP="00A2328F">
      <w:pPr>
        <w:spacing w:after="0" w:line="240" w:lineRule="auto"/>
        <w:jc w:val="both"/>
        <w:rPr>
          <w:b/>
          <w:bCs/>
          <w:u w:val="single"/>
        </w:rPr>
      </w:pPr>
      <w:r>
        <w:t>Pe</w:t>
      </w:r>
      <w:r w:rsidR="003B254E" w:rsidRPr="00723336">
        <w:t>r comunicare le assenze d</w:t>
      </w:r>
      <w:r>
        <w:t>el</w:t>
      </w:r>
      <w:r w:rsidR="003B254E" w:rsidRPr="00723336">
        <w:t xml:space="preserve"> figlio </w:t>
      </w:r>
      <w:r>
        <w:t>è</w:t>
      </w:r>
      <w:r w:rsidR="003B254E" w:rsidRPr="00723336">
        <w:t xml:space="preserve"> sufficiente cliccare alla voce “</w:t>
      </w:r>
      <w:r w:rsidR="003B254E" w:rsidRPr="00723336">
        <w:rPr>
          <w:i/>
          <w:iCs/>
        </w:rPr>
        <w:t>Servizi</w:t>
      </w:r>
      <w:r w:rsidR="003B254E" w:rsidRPr="00723336">
        <w:t>” e, successivamente, “</w:t>
      </w:r>
      <w:r w:rsidR="003B254E" w:rsidRPr="00723336">
        <w:rPr>
          <w:i/>
          <w:iCs/>
        </w:rPr>
        <w:t>Presenze mensa</w:t>
      </w:r>
      <w:r w:rsidR="003B254E" w:rsidRPr="00723336">
        <w:t>”</w:t>
      </w:r>
      <w:r w:rsidR="00A2328F">
        <w:t xml:space="preserve">, </w:t>
      </w:r>
      <w:r>
        <w:t xml:space="preserve">si </w:t>
      </w:r>
      <w:r w:rsidR="003B254E" w:rsidRPr="00723336">
        <w:t>visualizz</w:t>
      </w:r>
      <w:r>
        <w:t>a</w:t>
      </w:r>
      <w:r w:rsidR="003B254E" w:rsidRPr="00723336">
        <w:t xml:space="preserve"> </w:t>
      </w:r>
      <w:r>
        <w:t xml:space="preserve">il </w:t>
      </w:r>
      <w:r w:rsidR="003B254E" w:rsidRPr="00723336">
        <w:t>calendario</w:t>
      </w:r>
      <w:r w:rsidR="003B254E" w:rsidRPr="002720AD">
        <w:t xml:space="preserve">. </w:t>
      </w:r>
      <w:r>
        <w:t>È possibile</w:t>
      </w:r>
      <w:r w:rsidR="003B254E" w:rsidRPr="002720AD">
        <w:t xml:space="preserve"> disdire il pasto </w:t>
      </w:r>
      <w:r w:rsidR="003B254E">
        <w:t>o richiedere il pasto in bianco con le medesime modalità descritte per l</w:t>
      </w:r>
      <w:r>
        <w:t>’</w:t>
      </w:r>
      <w:r w:rsidR="003B254E">
        <w:t xml:space="preserve"> APP.</w:t>
      </w:r>
      <w:r w:rsidR="00A2328F">
        <w:t xml:space="preserve">  </w:t>
      </w:r>
      <w:r w:rsidR="00A2328F">
        <w:rPr>
          <w:b/>
          <w:bCs/>
          <w:u w:val="single"/>
        </w:rPr>
        <w:t xml:space="preserve">Si </w:t>
      </w:r>
      <w:r w:rsidR="003B254E" w:rsidRPr="00DC15A3">
        <w:rPr>
          <w:b/>
          <w:bCs/>
          <w:u w:val="single"/>
        </w:rPr>
        <w:t>possono comunicare le assenze anche per più giorni.</w:t>
      </w:r>
    </w:p>
    <w:p w14:paraId="5092AE1D" w14:textId="77777777" w:rsidR="003B254E" w:rsidRPr="00DC15A3" w:rsidRDefault="003B254E" w:rsidP="003B254E">
      <w:pPr>
        <w:spacing w:after="0" w:line="240" w:lineRule="auto"/>
        <w:jc w:val="center"/>
        <w:rPr>
          <w:b/>
          <w:bCs/>
          <w:sz w:val="10"/>
          <w:szCs w:val="10"/>
        </w:rPr>
      </w:pPr>
    </w:p>
    <w:p w14:paraId="262E660E" w14:textId="77777777" w:rsidR="003B254E" w:rsidRDefault="003B254E" w:rsidP="003B254E">
      <w:pPr>
        <w:spacing w:after="0" w:line="240" w:lineRule="auto"/>
        <w:jc w:val="both"/>
      </w:pPr>
      <w:r>
        <w:rPr>
          <w:b/>
          <w:bCs/>
          <w:i/>
          <w:iCs/>
        </w:rPr>
        <w:t xml:space="preserve">3 - </w:t>
      </w:r>
      <w:r w:rsidRPr="00B80ABB">
        <w:rPr>
          <w:b/>
          <w:bCs/>
          <w:i/>
          <w:iCs/>
        </w:rPr>
        <w:t>Squillo telefonico gratuito</w:t>
      </w:r>
      <w:r>
        <w:t xml:space="preserve"> </w:t>
      </w:r>
    </w:p>
    <w:p w14:paraId="5D0DE08E" w14:textId="20CFEE9B" w:rsidR="003B254E" w:rsidRDefault="003B254E" w:rsidP="003B254E">
      <w:pPr>
        <w:spacing w:after="0" w:line="240" w:lineRule="auto"/>
        <w:jc w:val="both"/>
      </w:pPr>
      <w:r>
        <w:t>In alternativa</w:t>
      </w:r>
      <w:r w:rsidR="00A2328F">
        <w:t xml:space="preserve"> è possibile</w:t>
      </w:r>
      <w:r>
        <w:t xml:space="preserve"> utilizzare il metodo “squillo telefonico gratuito” (solo per comunicazione assenze, non per pasto in bianco). </w:t>
      </w:r>
      <w:r w:rsidR="00A2328F">
        <w:t>U</w:t>
      </w:r>
      <w:r>
        <w:t xml:space="preserve">sare </w:t>
      </w:r>
      <w:r w:rsidRPr="00DC15A3">
        <w:rPr>
          <w:u w:val="single"/>
        </w:rPr>
        <w:t>esclusivamente</w:t>
      </w:r>
      <w:r>
        <w:t xml:space="preserve"> il numero di telefono corrispondente al figlio assente (cfr. sotto), far fare da </w:t>
      </w:r>
      <w:r w:rsidRPr="00723336">
        <w:rPr>
          <w:u w:val="single"/>
        </w:rPr>
        <w:t>uno a quattro squilli</w:t>
      </w:r>
      <w:r>
        <w:t xml:space="preserve"> e riagganciare (se si lascia squillare oltre, è attribuito il costo pari a uno scatto). Per segnalare le assenze potrete utilizzare i numeri di telefono qui secondo lo schema seguente:</w:t>
      </w:r>
    </w:p>
    <w:p w14:paraId="11998AA4" w14:textId="77777777" w:rsidR="0096032B" w:rsidRPr="00D11DAD" w:rsidRDefault="0096032B" w:rsidP="0096032B">
      <w:pPr>
        <w:spacing w:after="0" w:line="240" w:lineRule="auto"/>
        <w:jc w:val="both"/>
        <w:rPr>
          <w:sz w:val="8"/>
          <w:szCs w:val="8"/>
        </w:rPr>
      </w:pPr>
    </w:p>
    <w:p w14:paraId="77828F30" w14:textId="2B634D45" w:rsidR="003B254E" w:rsidRPr="004D4A5B" w:rsidRDefault="003B254E" w:rsidP="003B254E">
      <w:pPr>
        <w:pStyle w:val="Paragrafoelenco"/>
        <w:numPr>
          <w:ilvl w:val="0"/>
          <w:numId w:val="26"/>
        </w:numPr>
        <w:tabs>
          <w:tab w:val="left" w:pos="3969"/>
          <w:tab w:val="left" w:pos="5103"/>
        </w:tabs>
        <w:spacing w:after="0" w:line="240" w:lineRule="auto"/>
        <w:ind w:left="851"/>
        <w:jc w:val="both"/>
        <w:rPr>
          <w:b/>
          <w:bCs/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47EF9D18" wp14:editId="59F7BAE5">
            <wp:simplePos x="0" y="0"/>
            <wp:positionH relativeFrom="margin">
              <wp:posOffset>5381625</wp:posOffset>
            </wp:positionH>
            <wp:positionV relativeFrom="paragraph">
              <wp:posOffset>59055</wp:posOffset>
            </wp:positionV>
            <wp:extent cx="530860" cy="534035"/>
            <wp:effectExtent l="0" t="0" r="254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59D4">
        <w:t xml:space="preserve">per assenza </w:t>
      </w:r>
      <w:r w:rsidRPr="003A33F4">
        <w:rPr>
          <w:i/>
          <w:iCs/>
        </w:rPr>
        <w:t>1° figlio</w:t>
      </w:r>
      <w:r>
        <w:rPr>
          <w:i/>
          <w:iCs/>
        </w:rPr>
        <w:t xml:space="preserve"> (più grande)</w:t>
      </w:r>
      <w:r w:rsidRPr="00C659D4">
        <w:t>:</w:t>
      </w:r>
      <w:r>
        <w:tab/>
      </w:r>
      <w:r w:rsidRPr="00C659D4">
        <w:t xml:space="preserve">Numero da comporre: </w:t>
      </w:r>
      <w:r w:rsidRPr="00C659D4">
        <w:tab/>
      </w:r>
      <w:r w:rsidR="0096032B" w:rsidRPr="00621229">
        <w:rPr>
          <w:rFonts w:eastAsia="Times New Roman"/>
          <w:b/>
          <w:bCs/>
        </w:rPr>
        <w:t>0890976343</w:t>
      </w:r>
    </w:p>
    <w:p w14:paraId="66BC10B5" w14:textId="38A2FF45" w:rsidR="003B254E" w:rsidRPr="003610D3" w:rsidRDefault="003B254E" w:rsidP="003B254E">
      <w:pPr>
        <w:pStyle w:val="Paragrafoelenco"/>
        <w:numPr>
          <w:ilvl w:val="0"/>
          <w:numId w:val="26"/>
        </w:numPr>
        <w:tabs>
          <w:tab w:val="left" w:pos="2835"/>
          <w:tab w:val="left" w:pos="3969"/>
          <w:tab w:val="left" w:pos="5103"/>
        </w:tabs>
        <w:spacing w:after="0" w:line="240" w:lineRule="auto"/>
        <w:ind w:left="851"/>
        <w:jc w:val="both"/>
        <w:rPr>
          <w:sz w:val="8"/>
          <w:szCs w:val="8"/>
        </w:rPr>
      </w:pPr>
      <w:r w:rsidRPr="007D4A05">
        <w:t xml:space="preserve">per assenza </w:t>
      </w:r>
      <w:r w:rsidRPr="003A33F4">
        <w:rPr>
          <w:i/>
          <w:iCs/>
        </w:rPr>
        <w:t>2° figlio</w:t>
      </w:r>
      <w:r w:rsidRPr="007D4A05">
        <w:t>:</w:t>
      </w:r>
      <w:r w:rsidRPr="007D4A05">
        <w:tab/>
      </w:r>
      <w:r>
        <w:tab/>
      </w:r>
      <w:r w:rsidRPr="007D4A05">
        <w:t xml:space="preserve">Numero da comporre: </w:t>
      </w:r>
      <w:r w:rsidRPr="007D4A05">
        <w:tab/>
      </w:r>
      <w:r w:rsidR="0096032B" w:rsidRPr="00621229">
        <w:rPr>
          <w:rFonts w:eastAsia="Times New Roman"/>
          <w:b/>
          <w:bCs/>
        </w:rPr>
        <w:t>0890978058</w:t>
      </w:r>
    </w:p>
    <w:p w14:paraId="57D9DBB9" w14:textId="16D6D30B" w:rsidR="003B254E" w:rsidRPr="004D4A5B" w:rsidRDefault="003B254E" w:rsidP="003B254E">
      <w:pPr>
        <w:pStyle w:val="Paragrafoelenco"/>
        <w:numPr>
          <w:ilvl w:val="0"/>
          <w:numId w:val="26"/>
        </w:numPr>
        <w:tabs>
          <w:tab w:val="left" w:pos="2835"/>
          <w:tab w:val="left" w:pos="3969"/>
          <w:tab w:val="left" w:pos="5103"/>
        </w:tabs>
        <w:spacing w:after="0" w:line="240" w:lineRule="auto"/>
        <w:ind w:left="851"/>
        <w:jc w:val="both"/>
        <w:rPr>
          <w:b/>
          <w:bCs/>
          <w:color w:val="FF0000"/>
          <w:sz w:val="20"/>
          <w:szCs w:val="20"/>
        </w:rPr>
      </w:pPr>
      <w:r w:rsidRPr="00C659D4">
        <w:t xml:space="preserve">per assenza </w:t>
      </w:r>
      <w:r>
        <w:rPr>
          <w:i/>
          <w:iCs/>
        </w:rPr>
        <w:t>3</w:t>
      </w:r>
      <w:r w:rsidRPr="003A33F4">
        <w:rPr>
          <w:i/>
          <w:iCs/>
        </w:rPr>
        <w:t>° figlio</w:t>
      </w:r>
      <w:r w:rsidRPr="00C659D4">
        <w:t>:</w:t>
      </w:r>
      <w:r w:rsidRPr="00C659D4">
        <w:tab/>
      </w:r>
      <w:r>
        <w:tab/>
      </w:r>
      <w:r w:rsidRPr="00C659D4">
        <w:t xml:space="preserve">Numero da comporre: </w:t>
      </w:r>
      <w:r w:rsidRPr="00C659D4">
        <w:tab/>
      </w:r>
      <w:r w:rsidR="0096032B" w:rsidRPr="00621229">
        <w:rPr>
          <w:rFonts w:eastAsia="Times New Roman"/>
          <w:b/>
          <w:bCs/>
        </w:rPr>
        <w:t>0890978059</w:t>
      </w:r>
    </w:p>
    <w:p w14:paraId="5BCF3E98" w14:textId="128D776C" w:rsidR="003B254E" w:rsidRPr="003610D3" w:rsidRDefault="003B254E" w:rsidP="003B254E">
      <w:pPr>
        <w:pStyle w:val="Paragrafoelenco"/>
        <w:numPr>
          <w:ilvl w:val="0"/>
          <w:numId w:val="26"/>
        </w:numPr>
        <w:tabs>
          <w:tab w:val="left" w:pos="2835"/>
          <w:tab w:val="left" w:pos="3969"/>
          <w:tab w:val="left" w:pos="5103"/>
        </w:tabs>
        <w:spacing w:after="0" w:line="240" w:lineRule="auto"/>
        <w:ind w:left="851"/>
        <w:jc w:val="both"/>
        <w:rPr>
          <w:sz w:val="8"/>
          <w:szCs w:val="8"/>
        </w:rPr>
      </w:pPr>
      <w:r w:rsidRPr="007D4A05">
        <w:t xml:space="preserve">per assenza </w:t>
      </w:r>
      <w:r>
        <w:rPr>
          <w:i/>
          <w:iCs/>
        </w:rPr>
        <w:t>4</w:t>
      </w:r>
      <w:r w:rsidRPr="003610D3">
        <w:rPr>
          <w:i/>
          <w:iCs/>
        </w:rPr>
        <w:t>° figlio</w:t>
      </w:r>
      <w:r w:rsidRPr="007D4A05">
        <w:t>:</w:t>
      </w:r>
      <w:r w:rsidRPr="007D4A05">
        <w:tab/>
      </w:r>
      <w:r>
        <w:tab/>
      </w:r>
      <w:r w:rsidRPr="007D4A05">
        <w:t xml:space="preserve">Numero da comporre: </w:t>
      </w:r>
      <w:r w:rsidRPr="007D4A05">
        <w:tab/>
      </w:r>
      <w:r w:rsidR="0096032B" w:rsidRPr="00621229">
        <w:rPr>
          <w:rFonts w:eastAsia="Times New Roman"/>
          <w:b/>
          <w:bCs/>
        </w:rPr>
        <w:t>0890978419</w:t>
      </w:r>
    </w:p>
    <w:p w14:paraId="38A126C2" w14:textId="77777777" w:rsidR="003B254E" w:rsidRPr="003610D3" w:rsidRDefault="003B254E" w:rsidP="003B254E">
      <w:pPr>
        <w:pStyle w:val="Paragrafoelenco"/>
        <w:tabs>
          <w:tab w:val="left" w:pos="2835"/>
          <w:tab w:val="left" w:pos="5103"/>
        </w:tabs>
        <w:spacing w:after="0" w:line="240" w:lineRule="auto"/>
        <w:ind w:left="567"/>
        <w:jc w:val="both"/>
        <w:rPr>
          <w:sz w:val="8"/>
          <w:szCs w:val="8"/>
        </w:rPr>
      </w:pPr>
    </w:p>
    <w:p w14:paraId="07050484" w14:textId="77777777" w:rsidR="00A2328F" w:rsidRDefault="003B254E" w:rsidP="003B254E">
      <w:pPr>
        <w:spacing w:after="0" w:line="240" w:lineRule="auto"/>
        <w:jc w:val="both"/>
      </w:pPr>
      <w:r>
        <w:t>Al genitore arriv</w:t>
      </w:r>
      <w:r w:rsidR="00A2328F">
        <w:t>a</w:t>
      </w:r>
      <w:r>
        <w:t xml:space="preserve"> una e-mail di conferma della r</w:t>
      </w:r>
      <w:r w:rsidR="00971893">
        <w:t>icezione</w:t>
      </w:r>
      <w:r>
        <w:t xml:space="preserve"> assenza o una segnalazione di anomalia, nel caso non sia stata eseguita la procedura corretta. Con</w:t>
      </w:r>
      <w:r w:rsidRPr="00723336">
        <w:t xml:space="preserve"> </w:t>
      </w:r>
      <w:r>
        <w:t xml:space="preserve">questa funzionalità, per segnalare l’assenza di più giorni va per forza effettuato uno squillo telefonico </w:t>
      </w:r>
      <w:r w:rsidRPr="002F6AFF">
        <w:rPr>
          <w:b/>
          <w:bCs/>
        </w:rPr>
        <w:t>in ogni giorno di assenza</w:t>
      </w:r>
      <w:r>
        <w:t xml:space="preserve">, </w:t>
      </w:r>
      <w:r w:rsidR="00971893">
        <w:t>entro l’</w:t>
      </w:r>
      <w:r>
        <w:t>orari</w:t>
      </w:r>
      <w:r w:rsidR="00971893">
        <w:t>o limite.</w:t>
      </w:r>
      <w:r>
        <w:t xml:space="preserve"> </w:t>
      </w:r>
      <w:bookmarkStart w:id="0" w:name="_Hlk141745297"/>
    </w:p>
    <w:p w14:paraId="1958BCA4" w14:textId="7C4BE7B5" w:rsidR="003B254E" w:rsidRDefault="003B254E" w:rsidP="003B254E">
      <w:pPr>
        <w:spacing w:after="0" w:line="240" w:lineRule="auto"/>
        <w:jc w:val="both"/>
      </w:pPr>
      <w:r>
        <w:t xml:space="preserve">Alcune annotazioni: </w:t>
      </w:r>
      <w:bookmarkEnd w:id="0"/>
    </w:p>
    <w:p w14:paraId="7C49A316" w14:textId="77777777" w:rsidR="003B254E" w:rsidRPr="00D11DAD" w:rsidRDefault="003B254E" w:rsidP="003B254E">
      <w:pPr>
        <w:pStyle w:val="Paragrafoelenco"/>
        <w:numPr>
          <w:ilvl w:val="0"/>
          <w:numId w:val="15"/>
        </w:numPr>
        <w:spacing w:after="0" w:line="240" w:lineRule="auto"/>
        <w:ind w:left="567"/>
        <w:jc w:val="both"/>
      </w:pPr>
      <w:r>
        <w:t>i</w:t>
      </w:r>
      <w:r w:rsidRPr="00D11DAD">
        <w:t xml:space="preserve">n caso di gemelli, il </w:t>
      </w:r>
      <w:r>
        <w:t>“</w:t>
      </w:r>
      <w:r w:rsidRPr="00175892">
        <w:rPr>
          <w:i/>
          <w:iCs/>
        </w:rPr>
        <w:t>1°figlio</w:t>
      </w:r>
      <w:r>
        <w:t xml:space="preserve">” è quello </w:t>
      </w:r>
      <w:r w:rsidRPr="00D11DAD">
        <w:t>il cui nome di battesimo viene prima in ordine alfabetico</w:t>
      </w:r>
    </w:p>
    <w:p w14:paraId="30027615" w14:textId="77777777" w:rsidR="003B254E" w:rsidRPr="00D97C9E" w:rsidRDefault="003B254E" w:rsidP="003B254E">
      <w:pPr>
        <w:pStyle w:val="Paragrafoelenco"/>
        <w:numPr>
          <w:ilvl w:val="0"/>
          <w:numId w:val="15"/>
        </w:numPr>
        <w:spacing w:after="0" w:line="240" w:lineRule="auto"/>
        <w:ind w:left="567"/>
        <w:jc w:val="both"/>
      </w:pPr>
      <w:r>
        <w:t>è</w:t>
      </w:r>
      <w:r w:rsidRPr="00D11DAD">
        <w:t xml:space="preserve"> tassativo che il numero di telefono da cui parte la chiamata sia tra quelli che sono stati comunicati in fase di iscrizione, affinché il sistema riconosca automaticamente il genitore ed i figli ad esso associati.</w:t>
      </w:r>
      <w:r w:rsidRPr="00D11DAD">
        <w:rPr>
          <w:i/>
          <w:iCs/>
        </w:rPr>
        <w:t xml:space="preserve"> </w:t>
      </w:r>
    </w:p>
    <w:p w14:paraId="60ECF517" w14:textId="77777777" w:rsidR="00D97C9E" w:rsidRDefault="00D97C9E" w:rsidP="00D97C9E">
      <w:pPr>
        <w:spacing w:after="0" w:line="240" w:lineRule="auto"/>
        <w:jc w:val="both"/>
      </w:pPr>
    </w:p>
    <w:p w14:paraId="4C71565E" w14:textId="77777777" w:rsidR="00D97C9E" w:rsidRPr="00B34D29" w:rsidRDefault="00D97C9E" w:rsidP="00D97C9E">
      <w:pPr>
        <w:spacing w:after="0" w:line="240" w:lineRule="auto"/>
        <w:jc w:val="center"/>
        <w:rPr>
          <w:b/>
          <w:bCs/>
          <w:color w:val="0070C0"/>
          <w:u w:val="single"/>
        </w:rPr>
      </w:pPr>
      <w:r w:rsidRPr="00B34D29">
        <w:rPr>
          <w:b/>
          <w:bCs/>
          <w:color w:val="0070C0"/>
          <w:u w:val="single"/>
        </w:rPr>
        <w:t xml:space="preserve">GESTIONE DEI PAGAMENTI - MODALITA’ DI RICARICA DEL BORSELLINO ELETTRONICO </w:t>
      </w:r>
    </w:p>
    <w:p w14:paraId="330B3781" w14:textId="77777777" w:rsidR="00D97C9E" w:rsidRPr="00D97C9E" w:rsidRDefault="00D97C9E" w:rsidP="00D97C9E">
      <w:pPr>
        <w:spacing w:after="0" w:line="240" w:lineRule="auto"/>
        <w:jc w:val="both"/>
        <w:rPr>
          <w:sz w:val="10"/>
          <w:szCs w:val="10"/>
        </w:rPr>
      </w:pPr>
    </w:p>
    <w:p w14:paraId="505D2428" w14:textId="77777777" w:rsidR="00D97C9E" w:rsidRDefault="00D97C9E" w:rsidP="00D97C9E">
      <w:pPr>
        <w:spacing w:after="0" w:line="240" w:lineRule="auto"/>
        <w:jc w:val="both"/>
      </w:pPr>
      <w:r>
        <w:t xml:space="preserve">Ad ogni alunno è associato un “borsellino elettronico”, cioè un conto virtuale dal quale giornalmente, in base all’utilizzo del servizio mensa, viene detratto l’importo del buono pasto (in </w:t>
      </w:r>
      <w:r w:rsidRPr="00093A3E">
        <w:t xml:space="preserve">base </w:t>
      </w:r>
      <w:r>
        <w:t>propria</w:t>
      </w:r>
      <w:r w:rsidRPr="00093A3E">
        <w:t xml:space="preserve"> tariffa).</w:t>
      </w:r>
      <w:r>
        <w:t xml:space="preserve"> </w:t>
      </w:r>
    </w:p>
    <w:p w14:paraId="2040F9A3" w14:textId="46D0DDC3" w:rsidR="00D97C9E" w:rsidRPr="000532A6" w:rsidRDefault="00D97C9E" w:rsidP="00D97C9E">
      <w:pPr>
        <w:spacing w:after="0" w:line="240" w:lineRule="auto"/>
        <w:jc w:val="both"/>
        <w:rPr>
          <w:sz w:val="10"/>
          <w:szCs w:val="10"/>
        </w:rPr>
      </w:pPr>
    </w:p>
    <w:p w14:paraId="77B5934A" w14:textId="1CE3E8DA" w:rsidR="00D97C9E" w:rsidRDefault="00D97C9E" w:rsidP="00D97C9E">
      <w:pPr>
        <w:spacing w:after="0" w:line="240" w:lineRule="auto"/>
        <w:jc w:val="both"/>
      </w:pPr>
      <w:r>
        <w:t>Per effettuare i pagamenti, potete accedere:</w:t>
      </w:r>
    </w:p>
    <w:p w14:paraId="0BE07D1D" w14:textId="77777777" w:rsidR="00D97C9E" w:rsidRPr="00DB69EE" w:rsidRDefault="00D97C9E" w:rsidP="00D97C9E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sz w:val="10"/>
          <w:szCs w:val="10"/>
        </w:rPr>
      </w:pPr>
      <w:r w:rsidRPr="00DB69EE">
        <w:rPr>
          <w:b/>
          <w:bCs/>
        </w:rPr>
        <w:t>dall’area riservata del portale “Novaportal”</w:t>
      </w:r>
      <w:r w:rsidRPr="00DB69EE">
        <w:t xml:space="preserve"> (</w:t>
      </w:r>
      <w:r>
        <w:t>Accedendo alla sezione “</w:t>
      </w:r>
      <w:r w:rsidRPr="00DB69EE">
        <w:rPr>
          <w:i/>
          <w:iCs/>
        </w:rPr>
        <w:t>Pagamenti online</w:t>
      </w:r>
      <w:r>
        <w:t xml:space="preserve">”) </w:t>
      </w:r>
    </w:p>
    <w:p w14:paraId="3E2C857F" w14:textId="77777777" w:rsidR="00D97C9E" w:rsidRDefault="00D97C9E" w:rsidP="00D97C9E">
      <w:pPr>
        <w:pStyle w:val="Paragrafoelenco"/>
        <w:numPr>
          <w:ilvl w:val="0"/>
          <w:numId w:val="9"/>
        </w:numPr>
        <w:spacing w:after="0" w:line="240" w:lineRule="auto"/>
        <w:jc w:val="both"/>
      </w:pPr>
      <w:r w:rsidRPr="00DB69EE">
        <w:rPr>
          <w:b/>
          <w:bCs/>
        </w:rPr>
        <w:t>dalla app “S</w:t>
      </w:r>
      <w:r>
        <w:rPr>
          <w:b/>
          <w:bCs/>
        </w:rPr>
        <w:t>cuola in Tasca</w:t>
      </w:r>
      <w:r w:rsidRPr="00DB69EE">
        <w:rPr>
          <w:b/>
          <w:bCs/>
        </w:rPr>
        <w:t xml:space="preserve">” </w:t>
      </w:r>
      <w:r w:rsidRPr="00BA1599">
        <w:t>(A</w:t>
      </w:r>
      <w:r>
        <w:t>ccedendo alla sezione “</w:t>
      </w:r>
      <w:r>
        <w:rPr>
          <w:i/>
          <w:iCs/>
        </w:rPr>
        <w:t>Pagamenti online</w:t>
      </w:r>
      <w:r>
        <w:t>” della APP)</w:t>
      </w:r>
    </w:p>
    <w:p w14:paraId="4D0A294F" w14:textId="77777777" w:rsidR="00D97C9E" w:rsidRPr="00E56443" w:rsidRDefault="00D97C9E" w:rsidP="00D97C9E">
      <w:pPr>
        <w:spacing w:after="0" w:line="240" w:lineRule="auto"/>
        <w:jc w:val="both"/>
        <w:rPr>
          <w:sz w:val="8"/>
          <w:szCs w:val="8"/>
        </w:rPr>
      </w:pPr>
    </w:p>
    <w:p w14:paraId="19DFA32E" w14:textId="77777777" w:rsidR="00D97C9E" w:rsidRDefault="00D97C9E" w:rsidP="00D97C9E">
      <w:pPr>
        <w:spacing w:after="0" w:line="240" w:lineRule="auto"/>
        <w:ind w:left="-142" w:right="-143"/>
        <w:jc w:val="both"/>
        <w:rPr>
          <w:rFonts w:cstheme="minorHAnsi"/>
        </w:rPr>
      </w:pPr>
      <w:r w:rsidRPr="00621EFD">
        <w:rPr>
          <w:rFonts w:cstheme="minorHAnsi"/>
        </w:rPr>
        <w:t>Una volta scelto l’importo da ricaricare</w:t>
      </w:r>
      <w:r>
        <w:rPr>
          <w:rFonts w:cstheme="minorHAnsi"/>
        </w:rPr>
        <w:t xml:space="preserve"> (importo libero, non per forza un multiplo del valore pasto),</w:t>
      </w:r>
      <w:r w:rsidRPr="00621EFD">
        <w:rPr>
          <w:rFonts w:cstheme="minorHAnsi"/>
        </w:rPr>
        <w:t xml:space="preserve"> </w:t>
      </w:r>
      <w:r>
        <w:rPr>
          <w:rFonts w:cstheme="minorHAnsi"/>
        </w:rPr>
        <w:t>potrete:</w:t>
      </w:r>
    </w:p>
    <w:p w14:paraId="3383C945" w14:textId="77777777" w:rsidR="00D97C9E" w:rsidRPr="00B42FE1" w:rsidRDefault="00D97C9E" w:rsidP="00D97C9E">
      <w:pPr>
        <w:spacing w:after="0" w:line="240" w:lineRule="auto"/>
        <w:ind w:left="-142" w:right="-143"/>
        <w:jc w:val="both"/>
        <w:rPr>
          <w:rFonts w:cstheme="minorHAnsi"/>
          <w:sz w:val="8"/>
          <w:szCs w:val="8"/>
        </w:rPr>
      </w:pPr>
    </w:p>
    <w:p w14:paraId="61CD2053" w14:textId="77777777" w:rsidR="00D97C9E" w:rsidRPr="00731E5E" w:rsidRDefault="00D97C9E" w:rsidP="00971893">
      <w:pPr>
        <w:pStyle w:val="Paragrafoelenco"/>
        <w:numPr>
          <w:ilvl w:val="0"/>
          <w:numId w:val="28"/>
        </w:numPr>
        <w:spacing w:after="0" w:line="240" w:lineRule="auto"/>
        <w:ind w:left="142" w:right="-143" w:hanging="284"/>
        <w:jc w:val="both"/>
        <w:rPr>
          <w:rFonts w:cstheme="minorHAnsi"/>
          <w:b/>
          <w:bCs/>
        </w:rPr>
      </w:pPr>
      <w:r w:rsidRPr="00731E5E">
        <w:rPr>
          <w:rFonts w:cstheme="minorHAnsi"/>
        </w:rPr>
        <w:t>chiudere direttamente il pagamento con i canali “On Line”</w:t>
      </w:r>
      <w:r>
        <w:rPr>
          <w:rFonts w:cstheme="minorHAnsi"/>
        </w:rPr>
        <w:t>,</w:t>
      </w:r>
      <w:r w:rsidRPr="00731E5E">
        <w:rPr>
          <w:rFonts w:cstheme="minorHAnsi"/>
        </w:rPr>
        <w:t xml:space="preserve"> utilizzando la carta di credito</w:t>
      </w:r>
      <w:r>
        <w:rPr>
          <w:rFonts w:cstheme="minorHAnsi"/>
        </w:rPr>
        <w:t xml:space="preserve"> (o altri canali online consentiti) sia d</w:t>
      </w:r>
      <w:r w:rsidRPr="00731E5E">
        <w:rPr>
          <w:rFonts w:cstheme="minorHAnsi"/>
        </w:rPr>
        <w:t xml:space="preserve">al portale Novaportal </w:t>
      </w:r>
      <w:r>
        <w:rPr>
          <w:rFonts w:cstheme="minorHAnsi"/>
        </w:rPr>
        <w:t>che d</w:t>
      </w:r>
      <w:r w:rsidRPr="00731E5E">
        <w:rPr>
          <w:rFonts w:cstheme="minorHAnsi"/>
        </w:rPr>
        <w:t xml:space="preserve">alla App </w:t>
      </w:r>
      <w:r w:rsidRPr="00983786">
        <w:rPr>
          <w:rFonts w:cstheme="minorHAnsi"/>
          <w:bCs/>
        </w:rPr>
        <w:t>“S</w:t>
      </w:r>
      <w:r>
        <w:rPr>
          <w:rFonts w:cstheme="minorHAnsi"/>
          <w:bCs/>
        </w:rPr>
        <w:t>cuola in Tasca</w:t>
      </w:r>
      <w:r w:rsidRPr="00983786">
        <w:rPr>
          <w:rFonts w:cstheme="minorHAnsi"/>
          <w:bCs/>
        </w:rPr>
        <w:t>”</w:t>
      </w:r>
      <w:r w:rsidRPr="00731E5E">
        <w:rPr>
          <w:rFonts w:cstheme="minorHAnsi"/>
        </w:rPr>
        <w:t xml:space="preserve"> </w:t>
      </w:r>
      <w:r>
        <w:rPr>
          <w:rFonts w:cstheme="minorHAnsi"/>
        </w:rPr>
        <w:t xml:space="preserve">con </w:t>
      </w:r>
      <w:r w:rsidRPr="00731E5E">
        <w:rPr>
          <w:rFonts w:cstheme="minorHAnsi"/>
        </w:rPr>
        <w:t xml:space="preserve">il </w:t>
      </w:r>
      <w:r>
        <w:rPr>
          <w:rFonts w:cstheme="minorHAnsi"/>
        </w:rPr>
        <w:t>tasto</w:t>
      </w:r>
      <w:r w:rsidRPr="00731E5E">
        <w:rPr>
          <w:rFonts w:cstheme="minorHAnsi"/>
        </w:rPr>
        <w:t xml:space="preserve"> “Conferma pagamento”</w:t>
      </w:r>
      <w:r>
        <w:rPr>
          <w:rFonts w:cstheme="minorHAnsi"/>
        </w:rPr>
        <w:t>;</w:t>
      </w:r>
    </w:p>
    <w:p w14:paraId="155DFC34" w14:textId="77777777" w:rsidR="00D97C9E" w:rsidRPr="00B42FE1" w:rsidRDefault="00D97C9E" w:rsidP="00971893">
      <w:pPr>
        <w:pStyle w:val="Paragrafoelenco"/>
        <w:spacing w:after="0" w:line="240" w:lineRule="auto"/>
        <w:ind w:left="142" w:right="-143" w:hanging="284"/>
        <w:jc w:val="both"/>
        <w:rPr>
          <w:rFonts w:cstheme="minorHAnsi"/>
          <w:sz w:val="8"/>
          <w:szCs w:val="8"/>
        </w:rPr>
      </w:pPr>
    </w:p>
    <w:p w14:paraId="51A10785" w14:textId="7C075582" w:rsidR="00D97C9E" w:rsidRDefault="00D97C9E" w:rsidP="00971893">
      <w:pPr>
        <w:pStyle w:val="Paragrafoelenco"/>
        <w:numPr>
          <w:ilvl w:val="0"/>
          <w:numId w:val="28"/>
        </w:numPr>
        <w:spacing w:after="0" w:line="240" w:lineRule="auto"/>
        <w:ind w:left="142" w:right="-143" w:hanging="284"/>
        <w:jc w:val="both"/>
        <w:rPr>
          <w:rFonts w:cstheme="minorHAnsi"/>
        </w:rPr>
      </w:pPr>
      <w:r w:rsidRPr="00F0643C">
        <w:rPr>
          <w:rFonts w:cstheme="minorHAnsi"/>
        </w:rPr>
        <w:lastRenderedPageBreak/>
        <w:t>stampare in autonomia un “Avviso di pagamento” (contenente QRCode e dati per utilizzare la piattaforma PagoPA) e recar</w:t>
      </w:r>
      <w:r w:rsidR="00A2328F">
        <w:rPr>
          <w:rFonts w:cstheme="minorHAnsi"/>
        </w:rPr>
        <w:t>s</w:t>
      </w:r>
      <w:r w:rsidRPr="00F0643C">
        <w:rPr>
          <w:rFonts w:cstheme="minorHAnsi"/>
        </w:rPr>
        <w:t>i con esso presso i numerosi punti territoriali che permettono di effettuare i pagamenti “PagoPA” (d</w:t>
      </w:r>
      <w:r>
        <w:rPr>
          <w:rFonts w:cstheme="minorHAnsi"/>
        </w:rPr>
        <w:t>ett</w:t>
      </w:r>
      <w:r w:rsidRPr="00F0643C">
        <w:rPr>
          <w:rFonts w:cstheme="minorHAnsi"/>
        </w:rPr>
        <w:t xml:space="preserve">i PSP - Prestatori </w:t>
      </w:r>
      <w:r>
        <w:rPr>
          <w:rFonts w:cstheme="minorHAnsi"/>
        </w:rPr>
        <w:t xml:space="preserve">di </w:t>
      </w:r>
      <w:r w:rsidRPr="00F0643C">
        <w:rPr>
          <w:rFonts w:cstheme="minorHAnsi"/>
        </w:rPr>
        <w:t>Servizi di Pagamento</w:t>
      </w:r>
      <w:r>
        <w:rPr>
          <w:rFonts w:cstheme="minorHAnsi"/>
        </w:rPr>
        <w:t>)</w:t>
      </w:r>
      <w:r w:rsidRPr="00F0643C">
        <w:rPr>
          <w:rFonts w:cstheme="minorHAnsi"/>
        </w:rPr>
        <w:t xml:space="preserve"> e autorizzati da AgID – Agenzia per l’Italia Digitale</w:t>
      </w:r>
      <w:r>
        <w:rPr>
          <w:rFonts w:cstheme="minorHAnsi"/>
        </w:rPr>
        <w:t>.</w:t>
      </w:r>
    </w:p>
    <w:p w14:paraId="29AA4EBD" w14:textId="77777777" w:rsidR="00D97C9E" w:rsidRPr="00F0643C" w:rsidRDefault="00D97C9E" w:rsidP="00D97C9E">
      <w:pPr>
        <w:pStyle w:val="Paragrafoelenco"/>
        <w:spacing w:after="0" w:line="240" w:lineRule="auto"/>
        <w:ind w:left="284" w:right="-143"/>
        <w:jc w:val="both"/>
        <w:rPr>
          <w:rFonts w:cstheme="minorHAnsi"/>
        </w:rPr>
      </w:pPr>
      <w:r>
        <w:rPr>
          <w:rFonts w:cstheme="minorHAnsi"/>
        </w:rPr>
        <w:t>Tali punti territoriali possono essere così riassunti:</w:t>
      </w:r>
    </w:p>
    <w:p w14:paraId="059B5ED6" w14:textId="77777777" w:rsidR="00D97C9E" w:rsidRPr="00EA0855" w:rsidRDefault="00D97C9E" w:rsidP="00D97C9E">
      <w:pPr>
        <w:pStyle w:val="Nessunaspaziatura"/>
        <w:numPr>
          <w:ilvl w:val="0"/>
          <w:numId w:val="16"/>
        </w:numPr>
        <w:ind w:right="-143"/>
        <w:contextualSpacing/>
        <w:jc w:val="both"/>
        <w:rPr>
          <w:rFonts w:cs="Times New Roman"/>
        </w:rPr>
      </w:pPr>
      <w:r w:rsidRPr="00EA0855">
        <w:rPr>
          <w:rFonts w:cs="Times New Roman"/>
          <w:b/>
          <w:bCs/>
        </w:rPr>
        <w:t xml:space="preserve">Istituti bancari </w:t>
      </w:r>
      <w:r w:rsidRPr="00EA0855">
        <w:rPr>
          <w:rFonts w:cs="Times New Roman"/>
        </w:rPr>
        <w:t>(</w:t>
      </w:r>
      <w:r>
        <w:rPr>
          <w:rFonts w:cs="Times New Roman"/>
        </w:rPr>
        <w:t>Bancomat e sportelli fisici delle banche</w:t>
      </w:r>
      <w:r w:rsidRPr="00EA0855">
        <w:rPr>
          <w:rFonts w:cs="Times New Roman"/>
        </w:rPr>
        <w:t>)</w:t>
      </w:r>
    </w:p>
    <w:p w14:paraId="3491F7BB" w14:textId="77777777" w:rsidR="00D97C9E" w:rsidRPr="00EA0855" w:rsidRDefault="00D97C9E" w:rsidP="00D97C9E">
      <w:pPr>
        <w:pStyle w:val="Nessunaspaziatura"/>
        <w:numPr>
          <w:ilvl w:val="0"/>
          <w:numId w:val="16"/>
        </w:numPr>
        <w:ind w:right="-143"/>
        <w:contextualSpacing/>
        <w:jc w:val="both"/>
        <w:rPr>
          <w:rFonts w:cs="Times New Roman"/>
        </w:rPr>
      </w:pPr>
      <w:r w:rsidRPr="00EA0855">
        <w:rPr>
          <w:rFonts w:cs="Times New Roman"/>
          <w:b/>
          <w:bCs/>
        </w:rPr>
        <w:t>Esercenti con circuito Lottomatica</w:t>
      </w:r>
      <w:r w:rsidRPr="00EA0855">
        <w:rPr>
          <w:rFonts w:cs="Times New Roman"/>
        </w:rPr>
        <w:t xml:space="preserve"> o altri circuiti di PSP autorizzati (es. PayTipper</w:t>
      </w:r>
      <w:r>
        <w:rPr>
          <w:rFonts w:cs="Times New Roman"/>
        </w:rPr>
        <w:t>, Factorcoop, etc</w:t>
      </w:r>
      <w:r w:rsidRPr="00EA0855">
        <w:rPr>
          <w:rFonts w:cs="Times New Roman"/>
        </w:rPr>
        <w:t>)</w:t>
      </w:r>
    </w:p>
    <w:p w14:paraId="5ED99F6B" w14:textId="77777777" w:rsidR="00D97C9E" w:rsidRPr="00C86ADB" w:rsidRDefault="00D97C9E" w:rsidP="00D97C9E">
      <w:pPr>
        <w:pStyle w:val="Nessunaspaziatura"/>
        <w:numPr>
          <w:ilvl w:val="0"/>
          <w:numId w:val="16"/>
        </w:numPr>
        <w:ind w:right="-143"/>
        <w:contextualSpacing/>
        <w:jc w:val="both"/>
        <w:rPr>
          <w:rFonts w:cs="Times New Roman"/>
        </w:rPr>
      </w:pPr>
      <w:r w:rsidRPr="00C86ADB">
        <w:rPr>
          <w:rFonts w:cs="Times New Roman"/>
          <w:b/>
          <w:bCs/>
        </w:rPr>
        <w:t>Sportelli Poste Italiane</w:t>
      </w:r>
      <w:r w:rsidRPr="00C86ADB">
        <w:rPr>
          <w:rFonts w:cs="Times New Roman"/>
        </w:rPr>
        <w:t xml:space="preserve"> (l’Avviso generato dal sistema riporta anche la codifica PagoPA usata da Poste) </w:t>
      </w:r>
    </w:p>
    <w:p w14:paraId="5DC5A795" w14:textId="77777777" w:rsidR="00D97C9E" w:rsidRPr="00034418" w:rsidRDefault="00D97C9E" w:rsidP="00D97C9E">
      <w:pPr>
        <w:pStyle w:val="Nessunaspaziatura"/>
        <w:numPr>
          <w:ilvl w:val="0"/>
          <w:numId w:val="16"/>
        </w:numPr>
        <w:ind w:right="-143"/>
        <w:contextualSpacing/>
        <w:jc w:val="both"/>
        <w:rPr>
          <w:rFonts w:cs="Times New Roman"/>
        </w:rPr>
      </w:pPr>
      <w:r w:rsidRPr="00034418">
        <w:rPr>
          <w:rFonts w:cs="Times New Roman"/>
          <w:b/>
          <w:bCs/>
        </w:rPr>
        <w:t>Altre metodologie</w:t>
      </w:r>
      <w:r w:rsidRPr="00034418">
        <w:rPr>
          <w:rFonts w:cs="Times New Roman"/>
        </w:rPr>
        <w:t xml:space="preserve"> (es. tabaccherie associate Banca5, circuiti presenti sulle home banking, etc)</w:t>
      </w:r>
    </w:p>
    <w:p w14:paraId="02BAE58F" w14:textId="77777777" w:rsidR="00D97C9E" w:rsidRDefault="00D97C9E" w:rsidP="00D97C9E">
      <w:pPr>
        <w:spacing w:after="0" w:line="240" w:lineRule="auto"/>
        <w:jc w:val="both"/>
        <w:rPr>
          <w:sz w:val="8"/>
          <w:szCs w:val="8"/>
        </w:rPr>
      </w:pPr>
    </w:p>
    <w:p w14:paraId="57055E0A" w14:textId="77777777" w:rsidR="00D97C9E" w:rsidRPr="005A1448" w:rsidRDefault="00D97C9E" w:rsidP="00D97C9E">
      <w:pPr>
        <w:spacing w:after="0" w:line="240" w:lineRule="auto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3B85700C" wp14:editId="6301DFE8">
            <wp:simplePos x="0" y="0"/>
            <wp:positionH relativeFrom="margin">
              <wp:posOffset>4036060</wp:posOffset>
            </wp:positionH>
            <wp:positionV relativeFrom="paragraph">
              <wp:posOffset>23495</wp:posOffset>
            </wp:positionV>
            <wp:extent cx="2393950" cy="1511300"/>
            <wp:effectExtent l="19050" t="19050" r="25400" b="12700"/>
            <wp:wrapSquare wrapText="bothSides"/>
            <wp:docPr id="606157887" name="Immagine 606157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15113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472C4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Come creare l’Avviso di Pagamento dal portale “Novaportal”</w:t>
      </w:r>
    </w:p>
    <w:p w14:paraId="03F57D3B" w14:textId="09DC3D01" w:rsidR="00D97C9E" w:rsidRDefault="00D97C9E" w:rsidP="00D97C9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B60159F" wp14:editId="602A551E">
                <wp:simplePos x="0" y="0"/>
                <wp:positionH relativeFrom="column">
                  <wp:posOffset>5593715</wp:posOffset>
                </wp:positionH>
                <wp:positionV relativeFrom="paragraph">
                  <wp:posOffset>1319531</wp:posOffset>
                </wp:positionV>
                <wp:extent cx="417137" cy="145120"/>
                <wp:effectExtent l="0" t="95250" r="0" b="102870"/>
                <wp:wrapNone/>
                <wp:docPr id="161922137" name="Freccia a sinistra 161922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80474">
                          <a:off x="0" y="0"/>
                          <a:ext cx="417137" cy="145120"/>
                        </a:xfrm>
                        <a:prstGeom prst="leftArrow">
                          <a:avLst>
                            <a:gd name="adj1" fmla="val 48464"/>
                            <a:gd name="adj2" fmla="val 50000"/>
                          </a:avLst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8361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reccia a sinistra 161922137" o:spid="_x0000_s1026" type="#_x0000_t66" style="position:absolute;margin-left:440.45pt;margin-top:103.9pt;width:32.85pt;height:11.45pt;rotation:9481392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" adj="3757,5566" fillcolor="red" strokecolor="#2f528f" strokeweight="1pt"/>
            </w:pict>
          </mc:Fallback>
        </mc:AlternateContent>
      </w:r>
      <w:r>
        <w:t xml:space="preserve">Troverete due “bottoni”: il primo “Acquista” serve per pagare subito “online” con carta di credito. Il secondo </w:t>
      </w:r>
      <w:r w:rsidRPr="007C5C60">
        <w:rPr>
          <w:b/>
          <w:bCs/>
        </w:rPr>
        <w:t xml:space="preserve">“Paga </w:t>
      </w:r>
      <w:r>
        <w:rPr>
          <w:b/>
          <w:bCs/>
        </w:rPr>
        <w:t>in seguito</w:t>
      </w:r>
      <w:r w:rsidRPr="007C5C60">
        <w:rPr>
          <w:b/>
          <w:bCs/>
        </w:rPr>
        <w:t>”</w:t>
      </w:r>
      <w:r>
        <w:t xml:space="preserve"> vi permette di ottenere un PDF dell’Avviso di Pagamento (con un QRCode che identifica i dati del pagamento</w:t>
      </w:r>
      <w:r w:rsidRPr="007C5C60">
        <w:t xml:space="preserve"> </w:t>
      </w:r>
      <w:r>
        <w:t>in sicurezza):</w:t>
      </w:r>
      <w:r w:rsidR="00A2328F">
        <w:t xml:space="preserve"> è possibile</w:t>
      </w:r>
      <w:r>
        <w:t xml:space="preserve"> stamparlo e portarlo presso il punto di pagamento (PSP) prescelto. Una volta effettuato il pagamento presso un PSP autorizzato, la piattaforma PagoPA dialog</w:t>
      </w:r>
      <w:r w:rsidR="00A2328F">
        <w:t xml:space="preserve">a </w:t>
      </w:r>
      <w:r>
        <w:t>direttamente con il sistema informatico “E.Meal School”, che registr</w:t>
      </w:r>
      <w:r w:rsidR="00A2328F">
        <w:t xml:space="preserve">a </w:t>
      </w:r>
      <w:r>
        <w:t>il versamento ed aggiorn</w:t>
      </w:r>
      <w:r w:rsidR="00A2328F">
        <w:t>a</w:t>
      </w:r>
      <w:r>
        <w:t xml:space="preserve"> il saldo.   </w:t>
      </w:r>
    </w:p>
    <w:p w14:paraId="7BD1F182" w14:textId="77777777" w:rsidR="00D97C9E" w:rsidRPr="002C055D" w:rsidRDefault="00D97C9E" w:rsidP="00D97C9E">
      <w:pPr>
        <w:spacing w:after="0" w:line="240" w:lineRule="auto"/>
        <w:jc w:val="both"/>
        <w:rPr>
          <w:sz w:val="8"/>
          <w:szCs w:val="8"/>
        </w:rPr>
      </w:pPr>
    </w:p>
    <w:p w14:paraId="402B0775" w14:textId="77777777" w:rsidR="00D97C9E" w:rsidRPr="005A1448" w:rsidRDefault="00D97C9E" w:rsidP="00D97C9E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Come creare l’Avviso di Pagamento dalla APP “Scuola in Tasca”</w:t>
      </w:r>
    </w:p>
    <w:p w14:paraId="4DC9D777" w14:textId="722CA85E" w:rsidR="00D97C9E" w:rsidRDefault="00D97C9E" w:rsidP="00D97C9E">
      <w:pPr>
        <w:spacing w:after="0" w:line="24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725824" behindDoc="1" locked="0" layoutInCell="1" allowOverlap="1" wp14:anchorId="53105084" wp14:editId="74E3D226">
            <wp:simplePos x="0" y="0"/>
            <wp:positionH relativeFrom="column">
              <wp:posOffset>-332740</wp:posOffset>
            </wp:positionH>
            <wp:positionV relativeFrom="paragraph">
              <wp:posOffset>225425</wp:posOffset>
            </wp:positionV>
            <wp:extent cx="647700" cy="1036320"/>
            <wp:effectExtent l="0" t="0" r="0" b="0"/>
            <wp:wrapSquare wrapText="bothSides"/>
            <wp:docPr id="140133963" name="Immagine 140133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Anche nella APP </w:t>
      </w:r>
      <w:r w:rsidR="00A2328F">
        <w:t xml:space="preserve">si  ha la </w:t>
      </w:r>
      <w:r>
        <w:t>doppia scelta: il primo bottone “Conferma pagamento” serve per pagare subito “online” (es. con carta di credito), mentre il secondo “</w:t>
      </w:r>
      <w:r w:rsidRPr="000B5CBF">
        <w:rPr>
          <w:b/>
          <w:bCs/>
        </w:rPr>
        <w:t>Paga in seguito</w:t>
      </w:r>
      <w:r>
        <w:t>” serv</w:t>
      </w:r>
      <w:r w:rsidR="00A2328F">
        <w:t xml:space="preserve">e </w:t>
      </w:r>
      <w:r>
        <w:t xml:space="preserve">per ottenere il QRCode dell’Avviso di Pagamento. In questo caso </w:t>
      </w:r>
      <w:r w:rsidR="00A2328F">
        <w:t xml:space="preserve">si può </w:t>
      </w:r>
      <w:r>
        <w:t xml:space="preserve">evitare la stampa del PDF, perché </w:t>
      </w:r>
      <w:r w:rsidR="00B91342">
        <w:t>è possibile</w:t>
      </w:r>
      <w:r>
        <w:t xml:space="preserve"> memorizzarlo nello smartphone e mostrare il solo QRCode presso il PSP prescelto.</w:t>
      </w:r>
    </w:p>
    <w:p w14:paraId="535BC067" w14:textId="77777777" w:rsidR="00D97C9E" w:rsidRDefault="00D97C9E" w:rsidP="00D97C9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0D32A08" wp14:editId="000041F0">
                <wp:simplePos x="0" y="0"/>
                <wp:positionH relativeFrom="column">
                  <wp:posOffset>65405</wp:posOffset>
                </wp:positionH>
                <wp:positionV relativeFrom="paragraph">
                  <wp:posOffset>55246</wp:posOffset>
                </wp:positionV>
                <wp:extent cx="400616" cy="138191"/>
                <wp:effectExtent l="0" t="114300" r="0" b="90805"/>
                <wp:wrapNone/>
                <wp:docPr id="1542512471" name="Freccia a sinistra 1542512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49763">
                          <a:off x="0" y="0"/>
                          <a:ext cx="400616" cy="138191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F9339" id="Freccia a sinistra 1542512471" o:spid="_x0000_s1026" type="#_x0000_t66" style="position:absolute;margin-left:5.15pt;margin-top:4.35pt;width:31.55pt;height:10.9pt;rotation:-2894766fd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" adj="3725" fillcolor="red" strokecolor="#2f528f" strokeweight="1pt"/>
            </w:pict>
          </mc:Fallback>
        </mc:AlternateContent>
      </w:r>
      <w:r>
        <w:t xml:space="preserve">L’iter di registrazione del pagamento e di aggiornamento del saldo è lo stesso sopra descritto. </w:t>
      </w:r>
    </w:p>
    <w:p w14:paraId="01F116E6" w14:textId="77777777" w:rsidR="00D97C9E" w:rsidRPr="00E56443" w:rsidRDefault="00D97C9E" w:rsidP="00D97C9E">
      <w:pPr>
        <w:spacing w:after="0" w:line="240" w:lineRule="auto"/>
        <w:jc w:val="both"/>
        <w:rPr>
          <w:sz w:val="8"/>
          <w:szCs w:val="8"/>
        </w:rPr>
      </w:pPr>
    </w:p>
    <w:p w14:paraId="1908231D" w14:textId="3F7530FA" w:rsidR="00D97C9E" w:rsidRDefault="00D97C9E" w:rsidP="00D97C9E">
      <w:pPr>
        <w:spacing w:after="0" w:line="240" w:lineRule="auto"/>
        <w:jc w:val="both"/>
      </w:pPr>
      <w:r w:rsidRPr="00095447">
        <w:rPr>
          <w:b/>
          <w:bCs/>
        </w:rPr>
        <w:t>Attenzione</w:t>
      </w:r>
      <w:r>
        <w:t xml:space="preserve">: una volta generato l’Avviso di Pagamento (da portale o da app) </w:t>
      </w:r>
      <w:r w:rsidR="00B91342">
        <w:t>si ha</w:t>
      </w:r>
      <w:r>
        <w:t xml:space="preserve"> </w:t>
      </w:r>
      <w:r w:rsidRPr="00095447">
        <w:rPr>
          <w:b/>
          <w:bCs/>
        </w:rPr>
        <w:t>10 giorni</w:t>
      </w:r>
      <w:r>
        <w:t xml:space="preserve"> di tempo per effettuare il pagamento dello stesso, poi l’Avviso viene passato in stato “scaduto” e non può essere più utilizzato. </w:t>
      </w:r>
      <w:r w:rsidR="00B91342">
        <w:t>Si deve</w:t>
      </w:r>
      <w:r>
        <w:t xml:space="preserve"> in tal caso procedere alla creazione di un nuovo Avviso.</w:t>
      </w:r>
    </w:p>
    <w:p w14:paraId="6837D3CC" w14:textId="77777777" w:rsidR="00D97C9E" w:rsidRPr="004636E3" w:rsidRDefault="00D97C9E" w:rsidP="00D97C9E">
      <w:pPr>
        <w:spacing w:after="0" w:line="240" w:lineRule="auto"/>
        <w:jc w:val="both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4EE3D2D" wp14:editId="62ADA889">
                <wp:simplePos x="0" y="0"/>
                <wp:positionH relativeFrom="margin">
                  <wp:align>left</wp:align>
                </wp:positionH>
                <wp:positionV relativeFrom="paragraph">
                  <wp:posOffset>60960</wp:posOffset>
                </wp:positionV>
                <wp:extent cx="6108700" cy="381000"/>
                <wp:effectExtent l="0" t="0" r="2540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700" cy="381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5F9F3" id="Rettangolo 3" o:spid="_x0000_s1026" style="position:absolute;margin-left:0;margin-top:4.8pt;width:481pt;height:30pt;z-index:251721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" filled="f" strokecolor="#1f3763 [1604]" strokeweight="1pt">
                <w10:wrap anchorx="margin"/>
              </v:rect>
            </w:pict>
          </mc:Fallback>
        </mc:AlternateContent>
      </w:r>
    </w:p>
    <w:p w14:paraId="40C515CC" w14:textId="77777777" w:rsidR="00D97C9E" w:rsidRDefault="00D97C9E" w:rsidP="00D97C9E">
      <w:pPr>
        <w:spacing w:after="0" w:line="240" w:lineRule="auto"/>
        <w:ind w:left="142" w:right="140"/>
        <w:jc w:val="both"/>
      </w:pPr>
      <w:r w:rsidRPr="008464D9">
        <w:rPr>
          <w:i/>
          <w:iCs/>
        </w:rPr>
        <w:t>NOTA: sia dal portale che dalla APP è possibile eseguire l’operazione per più figli contemporaneamente: basterà selezionare il secondo figlio e cliccare alla voce “Aggiungi ordine” prima di confermare l’acquisto</w:t>
      </w:r>
      <w:r>
        <w:t>.</w:t>
      </w:r>
    </w:p>
    <w:p w14:paraId="63E20108" w14:textId="77777777" w:rsidR="00D97C9E" w:rsidRPr="00F44EA3" w:rsidRDefault="00D97C9E" w:rsidP="00D97C9E">
      <w:pPr>
        <w:spacing w:after="0" w:line="240" w:lineRule="auto"/>
        <w:jc w:val="both"/>
        <w:rPr>
          <w:sz w:val="10"/>
          <w:szCs w:val="10"/>
        </w:rPr>
      </w:pPr>
    </w:p>
    <w:p w14:paraId="704E8C82" w14:textId="77777777" w:rsidR="00D97C9E" w:rsidRPr="00B34D29" w:rsidRDefault="00D97C9E" w:rsidP="00D97C9E">
      <w:pPr>
        <w:spacing w:after="0" w:line="240" w:lineRule="auto"/>
        <w:jc w:val="both"/>
        <w:rPr>
          <w:b/>
          <w:bCs/>
          <w:color w:val="0070C0"/>
          <w:sz w:val="12"/>
          <w:szCs w:val="12"/>
        </w:rPr>
      </w:pPr>
    </w:p>
    <w:p w14:paraId="64B39B6E" w14:textId="77777777" w:rsidR="00AC08B9" w:rsidRPr="00B34D29" w:rsidRDefault="00AC08B9" w:rsidP="00AC08B9">
      <w:pPr>
        <w:spacing w:after="0" w:line="240" w:lineRule="auto"/>
        <w:ind w:right="-1"/>
        <w:jc w:val="center"/>
        <w:rPr>
          <w:rFonts w:cstheme="minorHAnsi"/>
          <w:b/>
          <w:bCs/>
          <w:color w:val="0070C0"/>
          <w:u w:val="single"/>
        </w:rPr>
      </w:pPr>
      <w:r w:rsidRPr="00B34D29">
        <w:rPr>
          <w:rFonts w:cstheme="minorHAnsi"/>
          <w:b/>
          <w:bCs/>
          <w:color w:val="0070C0"/>
          <w:u w:val="single"/>
        </w:rPr>
        <w:t>ALTRE INFORMAZIONI</w:t>
      </w:r>
    </w:p>
    <w:p w14:paraId="67988441" w14:textId="77777777" w:rsidR="00D97C9E" w:rsidRPr="00175892" w:rsidRDefault="00D97C9E" w:rsidP="00D97C9E">
      <w:pPr>
        <w:spacing w:after="0" w:line="240" w:lineRule="auto"/>
        <w:jc w:val="both"/>
        <w:rPr>
          <w:sz w:val="8"/>
          <w:szCs w:val="8"/>
        </w:rPr>
      </w:pPr>
    </w:p>
    <w:p w14:paraId="701DA8D5" w14:textId="77777777" w:rsidR="00B91342" w:rsidRPr="006431B0" w:rsidRDefault="00B91342" w:rsidP="00B9134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</w:t>
      </w:r>
      <w:r w:rsidRPr="006431B0">
        <w:rPr>
          <w:rFonts w:ascii="Arial" w:hAnsi="Arial" w:cs="Arial"/>
          <w:b/>
          <w:bCs/>
          <w:sz w:val="20"/>
          <w:szCs w:val="20"/>
        </w:rPr>
        <w:t xml:space="preserve"> ogni momento</w:t>
      </w:r>
      <w:r>
        <w:rPr>
          <w:rFonts w:ascii="Arial" w:hAnsi="Arial" w:cs="Arial"/>
          <w:b/>
          <w:bCs/>
          <w:sz w:val="20"/>
          <w:szCs w:val="20"/>
        </w:rPr>
        <w:t xml:space="preserve"> è possibile verificare</w:t>
      </w:r>
      <w:r w:rsidRPr="006431B0">
        <w:rPr>
          <w:rFonts w:ascii="Arial" w:hAnsi="Arial" w:cs="Arial"/>
          <w:sz w:val="20"/>
          <w:szCs w:val="20"/>
        </w:rPr>
        <w:t xml:space="preserve"> i pasti usufruiti o consultare l’aggiornamento del saldo. Il software prevede </w:t>
      </w:r>
      <w:r w:rsidRPr="006431B0">
        <w:rPr>
          <w:rFonts w:ascii="Arial" w:hAnsi="Arial" w:cs="Arial"/>
          <w:b/>
          <w:bCs/>
          <w:sz w:val="20"/>
          <w:szCs w:val="20"/>
        </w:rPr>
        <w:t xml:space="preserve">forme </w:t>
      </w:r>
      <w:r>
        <w:rPr>
          <w:rFonts w:ascii="Arial" w:hAnsi="Arial" w:cs="Arial"/>
          <w:b/>
          <w:bCs/>
          <w:sz w:val="20"/>
          <w:szCs w:val="20"/>
        </w:rPr>
        <w:t xml:space="preserve">automatiche </w:t>
      </w:r>
      <w:r w:rsidRPr="006431B0">
        <w:rPr>
          <w:rFonts w:ascii="Arial" w:hAnsi="Arial" w:cs="Arial"/>
          <w:b/>
          <w:bCs/>
          <w:sz w:val="20"/>
          <w:szCs w:val="20"/>
        </w:rPr>
        <w:t>di sollecito</w:t>
      </w:r>
      <w:r>
        <w:rPr>
          <w:rFonts w:ascii="Arial" w:hAnsi="Arial" w:cs="Arial"/>
          <w:b/>
          <w:bCs/>
          <w:sz w:val="20"/>
          <w:szCs w:val="20"/>
        </w:rPr>
        <w:t xml:space="preserve"> tramite e-mail e SMS </w:t>
      </w:r>
      <w:r w:rsidRPr="00A44A9E">
        <w:rPr>
          <w:rFonts w:ascii="Arial" w:hAnsi="Arial" w:cs="Arial"/>
          <w:sz w:val="20"/>
          <w:szCs w:val="20"/>
        </w:rPr>
        <w:t>al fine di evitare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6431B0">
        <w:rPr>
          <w:rFonts w:ascii="Arial" w:hAnsi="Arial" w:cs="Arial"/>
          <w:sz w:val="20"/>
          <w:szCs w:val="20"/>
        </w:rPr>
        <w:t>l’esaurimento del credito</w:t>
      </w:r>
      <w:r>
        <w:rPr>
          <w:rFonts w:ascii="Arial" w:hAnsi="Arial" w:cs="Arial"/>
          <w:sz w:val="20"/>
          <w:szCs w:val="20"/>
        </w:rPr>
        <w:t xml:space="preserve"> necessario per la ri</w:t>
      </w:r>
      <w:r w:rsidRPr="006431B0">
        <w:rPr>
          <w:rFonts w:ascii="Arial" w:hAnsi="Arial" w:cs="Arial"/>
          <w:sz w:val="20"/>
          <w:szCs w:val="20"/>
        </w:rPr>
        <w:t>carica</w:t>
      </w:r>
      <w:r>
        <w:rPr>
          <w:rFonts w:ascii="Arial" w:hAnsi="Arial" w:cs="Arial"/>
          <w:sz w:val="20"/>
          <w:szCs w:val="20"/>
        </w:rPr>
        <w:t xml:space="preserve"> del </w:t>
      </w:r>
      <w:r w:rsidRPr="006431B0">
        <w:rPr>
          <w:rFonts w:ascii="Arial" w:hAnsi="Arial" w:cs="Arial"/>
          <w:sz w:val="20"/>
          <w:szCs w:val="20"/>
        </w:rPr>
        <w:t>conto-pasti.</w:t>
      </w:r>
    </w:p>
    <w:p w14:paraId="783E60EB" w14:textId="77777777" w:rsidR="00AC08B9" w:rsidRDefault="00AC08B9" w:rsidP="00AC08B9">
      <w:pPr>
        <w:spacing w:after="0" w:line="240" w:lineRule="auto"/>
        <w:jc w:val="both"/>
        <w:rPr>
          <w:rFonts w:cstheme="minorHAnsi"/>
          <w:color w:val="FF0000"/>
          <w:sz w:val="8"/>
          <w:szCs w:val="8"/>
          <w:u w:val="single"/>
        </w:rPr>
      </w:pPr>
    </w:p>
    <w:p w14:paraId="753D4FF7" w14:textId="77777777" w:rsidR="00B91342" w:rsidRPr="00AC08B9" w:rsidRDefault="00B91342" w:rsidP="00AC08B9">
      <w:pPr>
        <w:spacing w:after="0" w:line="240" w:lineRule="auto"/>
        <w:jc w:val="both"/>
        <w:rPr>
          <w:rFonts w:cstheme="minorHAnsi"/>
          <w:color w:val="FF0000"/>
          <w:sz w:val="8"/>
          <w:szCs w:val="8"/>
          <w:u w:val="single"/>
        </w:rPr>
      </w:pPr>
    </w:p>
    <w:p w14:paraId="0A427659" w14:textId="77777777" w:rsidR="00AC08B9" w:rsidRDefault="00AC08B9" w:rsidP="00AC08B9">
      <w:pPr>
        <w:spacing w:after="0" w:line="240" w:lineRule="auto"/>
        <w:jc w:val="both"/>
        <w:rPr>
          <w:noProof/>
          <w:sz w:val="10"/>
          <w:szCs w:val="1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7CB5333" wp14:editId="4B8131D8">
                <wp:simplePos x="0" y="0"/>
                <wp:positionH relativeFrom="margin">
                  <wp:align>right</wp:align>
                </wp:positionH>
                <wp:positionV relativeFrom="paragraph">
                  <wp:posOffset>58420</wp:posOffset>
                </wp:positionV>
                <wp:extent cx="6096000" cy="666750"/>
                <wp:effectExtent l="0" t="0" r="19050" b="19050"/>
                <wp:wrapNone/>
                <wp:docPr id="1382688994" name="Rettangolo 1382688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666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789E6" id="Rettangolo 1382688994" o:spid="_x0000_s1026" style="position:absolute;margin-left:428.8pt;margin-top:4.6pt;width:480pt;height:52.5pt;z-index:251728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" filled="f" strokecolor="#1f3763 [1604]" strokeweight="1pt">
                <w10:wrap anchorx="margin"/>
              </v:rect>
            </w:pict>
          </mc:Fallback>
        </mc:AlternateContent>
      </w:r>
    </w:p>
    <w:p w14:paraId="0ED36F59" w14:textId="77777777" w:rsidR="00AC08B9" w:rsidRPr="00F53059" w:rsidRDefault="00AC08B9" w:rsidP="00AC08B9">
      <w:pPr>
        <w:pStyle w:val="Paragrafoelenco"/>
        <w:rPr>
          <w:rFonts w:cstheme="minorHAnsi"/>
          <w:sz w:val="8"/>
          <w:szCs w:val="8"/>
          <w:highlight w:val="yellow"/>
        </w:rPr>
      </w:pPr>
    </w:p>
    <w:p w14:paraId="5A66C3C6" w14:textId="039C3B4E" w:rsidR="00AC08B9" w:rsidRPr="003505ED" w:rsidRDefault="00B215A0" w:rsidP="00AC08B9">
      <w:pPr>
        <w:spacing w:after="0" w:line="240" w:lineRule="auto"/>
        <w:ind w:right="-1"/>
        <w:jc w:val="both"/>
        <w:rPr>
          <w:rFonts w:cstheme="minorHAnsi"/>
        </w:rPr>
      </w:pPr>
      <w:r w:rsidRPr="003505ED">
        <w:rPr>
          <w:rFonts w:cstheme="minorHAnsi"/>
        </w:rPr>
        <w:t>L’</w:t>
      </w:r>
      <w:r w:rsidR="00AC08B9" w:rsidRPr="003505ED">
        <w:rPr>
          <w:rFonts w:cstheme="minorHAnsi"/>
        </w:rPr>
        <w:t xml:space="preserve"> uffici</w:t>
      </w:r>
      <w:r w:rsidRPr="003505ED">
        <w:rPr>
          <w:rFonts w:cstheme="minorHAnsi"/>
        </w:rPr>
        <w:t xml:space="preserve">o Politiche Scolastiche resta </w:t>
      </w:r>
      <w:r w:rsidR="00AC08B9" w:rsidRPr="003505ED">
        <w:rPr>
          <w:rFonts w:cstheme="minorHAnsi"/>
        </w:rPr>
        <w:t>a disposizione delle famiglie in caso di dubbi o necessità:</w:t>
      </w:r>
    </w:p>
    <w:p w14:paraId="23A6CDB3" w14:textId="0A8CCA0C" w:rsidR="00AC08B9" w:rsidRPr="003505ED" w:rsidRDefault="00AC08B9" w:rsidP="00CF0EE7">
      <w:pPr>
        <w:pStyle w:val="Paragrafoelenco"/>
        <w:numPr>
          <w:ilvl w:val="0"/>
          <w:numId w:val="20"/>
        </w:numPr>
        <w:tabs>
          <w:tab w:val="left" w:pos="5103"/>
        </w:tabs>
        <w:spacing w:after="0" w:line="240" w:lineRule="auto"/>
        <w:ind w:left="567" w:right="-1" w:hanging="567"/>
        <w:jc w:val="both"/>
        <w:rPr>
          <w:rFonts w:cstheme="minorHAnsi"/>
        </w:rPr>
      </w:pPr>
      <w:r w:rsidRPr="003505ED">
        <w:rPr>
          <w:rFonts w:cstheme="minorHAnsi"/>
        </w:rPr>
        <w:t xml:space="preserve">Tel. </w:t>
      </w:r>
      <w:r w:rsidR="00B215A0" w:rsidRPr="003505ED">
        <w:rPr>
          <w:rFonts w:cstheme="minorHAnsi"/>
        </w:rPr>
        <w:t>089.826834 – e-</w:t>
      </w:r>
      <w:r w:rsidRPr="003505ED">
        <w:rPr>
          <w:rFonts w:cstheme="minorHAnsi"/>
        </w:rPr>
        <w:t xml:space="preserve">mail: </w:t>
      </w:r>
      <w:r w:rsidR="00B215A0" w:rsidRPr="003505ED">
        <w:rPr>
          <w:rFonts w:cstheme="minorHAnsi"/>
        </w:rPr>
        <w:t>mariacovone@comune.mercatosanseverino.sa.it</w:t>
      </w:r>
    </w:p>
    <w:p w14:paraId="512E1349" w14:textId="77777777" w:rsidR="00AC08B9" w:rsidRDefault="00AC08B9" w:rsidP="00AC08B9">
      <w:pPr>
        <w:spacing w:after="0" w:line="240" w:lineRule="auto"/>
        <w:ind w:right="-1"/>
        <w:jc w:val="both"/>
        <w:rPr>
          <w:rFonts w:cstheme="minorHAnsi"/>
        </w:rPr>
      </w:pPr>
    </w:p>
    <w:p w14:paraId="25C84C3A" w14:textId="77777777" w:rsidR="00B215A0" w:rsidRDefault="00B215A0" w:rsidP="00AC08B9">
      <w:pPr>
        <w:spacing w:after="0"/>
        <w:ind w:right="-1"/>
      </w:pPr>
    </w:p>
    <w:p w14:paraId="5F79F506" w14:textId="77777777" w:rsidR="00B215A0" w:rsidRDefault="00B215A0" w:rsidP="00AC08B9">
      <w:pPr>
        <w:spacing w:after="0"/>
        <w:ind w:right="-1"/>
      </w:pPr>
    </w:p>
    <w:sectPr w:rsidR="00B215A0" w:rsidSect="00DB13B5">
      <w:headerReference w:type="first" r:id="rId14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8D6A44" w14:textId="77777777" w:rsidR="001779F2" w:rsidRDefault="001779F2" w:rsidP="00F73F84">
      <w:pPr>
        <w:spacing w:after="0" w:line="240" w:lineRule="auto"/>
      </w:pPr>
      <w:r>
        <w:separator/>
      </w:r>
    </w:p>
  </w:endnote>
  <w:endnote w:type="continuationSeparator" w:id="0">
    <w:p w14:paraId="65E6CCE2" w14:textId="77777777" w:rsidR="001779F2" w:rsidRDefault="001779F2" w:rsidP="00F7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885ED" w14:textId="77777777" w:rsidR="001779F2" w:rsidRDefault="001779F2" w:rsidP="00F73F84">
      <w:pPr>
        <w:spacing w:after="0" w:line="240" w:lineRule="auto"/>
      </w:pPr>
      <w:r>
        <w:separator/>
      </w:r>
    </w:p>
  </w:footnote>
  <w:footnote w:type="continuationSeparator" w:id="0">
    <w:p w14:paraId="411F2524" w14:textId="77777777" w:rsidR="001779F2" w:rsidRDefault="001779F2" w:rsidP="00F7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70E2B" w14:textId="3537E1AE" w:rsidR="00E328EB" w:rsidRDefault="006264AA" w:rsidP="0085329C">
    <w:pPr>
      <w:pStyle w:val="Intestazione"/>
      <w:jc w:val="center"/>
      <w:rPr>
        <w:rFonts w:ascii="Arial Narrow" w:hAnsi="Arial Narrow"/>
        <w:b/>
        <w:sz w:val="32"/>
        <w:szCs w:val="32"/>
      </w:rPr>
    </w:pPr>
    <w:r>
      <w:rPr>
        <w:noProof/>
      </w:rPr>
      <w:drawing>
        <wp:inline distT="0" distB="0" distL="0" distR="0" wp14:anchorId="3BD98E2D" wp14:editId="24303681">
          <wp:extent cx="886460" cy="997585"/>
          <wp:effectExtent l="0" t="0" r="8890" b="0"/>
          <wp:docPr id="67" name="Picture 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Picture 6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6460" cy="997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7FE3D2" w14:textId="77777777" w:rsidR="00E328EB" w:rsidRDefault="00E328EB" w:rsidP="0085329C">
    <w:pPr>
      <w:pStyle w:val="Intestazione"/>
      <w:jc w:val="center"/>
      <w:rPr>
        <w:rFonts w:ascii="Arial Narrow" w:hAnsi="Arial Narrow"/>
        <w:b/>
        <w:sz w:val="32"/>
        <w:szCs w:val="32"/>
      </w:rPr>
    </w:pPr>
  </w:p>
  <w:p w14:paraId="3A13ED05" w14:textId="77777777" w:rsidR="00E328EB" w:rsidRDefault="00E328EB" w:rsidP="0085329C">
    <w:pPr>
      <w:pStyle w:val="Intestazione"/>
      <w:jc w:val="center"/>
      <w:rPr>
        <w:rFonts w:ascii="Arial Narrow" w:hAnsi="Arial Narrow"/>
        <w:b/>
        <w:sz w:val="32"/>
        <w:szCs w:val="32"/>
      </w:rPr>
    </w:pPr>
  </w:p>
  <w:p w14:paraId="48BAEA78" w14:textId="5E81F153" w:rsidR="0085329C" w:rsidRPr="0085329C" w:rsidRDefault="0085329C" w:rsidP="0085329C">
    <w:pPr>
      <w:pStyle w:val="Intestazione"/>
      <w:jc w:val="center"/>
      <w:rPr>
        <w:rFonts w:ascii="Arial Narrow" w:hAnsi="Arial Narrow"/>
        <w:b/>
        <w:sz w:val="32"/>
        <w:szCs w:val="32"/>
      </w:rPr>
    </w:pPr>
    <w:r w:rsidRPr="0085329C">
      <w:rPr>
        <w:rFonts w:ascii="Arial Narrow" w:hAnsi="Arial Narrow"/>
        <w:b/>
        <w:sz w:val="32"/>
        <w:szCs w:val="32"/>
      </w:rPr>
      <w:t>C</w:t>
    </w:r>
    <w:r w:rsidR="00E328EB">
      <w:rPr>
        <w:rFonts w:ascii="Arial Narrow" w:hAnsi="Arial Narrow"/>
        <w:b/>
        <w:sz w:val="32"/>
        <w:szCs w:val="32"/>
      </w:rPr>
      <w:t>ITTA’ DI MERCATO SAN SEVERINO</w:t>
    </w:r>
  </w:p>
  <w:p w14:paraId="45C1E0E0" w14:textId="56C23B67" w:rsidR="0085329C" w:rsidRPr="0085329C" w:rsidRDefault="0085329C" w:rsidP="0085329C">
    <w:pPr>
      <w:pStyle w:val="Intestazione"/>
      <w:jc w:val="center"/>
      <w:rPr>
        <w:rFonts w:ascii="Arial Narrow" w:hAnsi="Arial Narrow"/>
        <w:b/>
        <w:sz w:val="24"/>
        <w:szCs w:val="24"/>
      </w:rPr>
    </w:pPr>
    <w:r w:rsidRPr="0085329C">
      <w:rPr>
        <w:rFonts w:ascii="Arial Narrow" w:hAnsi="Arial Narrow"/>
        <w:b/>
        <w:sz w:val="24"/>
        <w:szCs w:val="24"/>
      </w:rPr>
      <w:t>PROVINCIA</w:t>
    </w:r>
    <w:r>
      <w:rPr>
        <w:rFonts w:ascii="Arial Narrow" w:hAnsi="Arial Narrow"/>
        <w:b/>
        <w:sz w:val="24"/>
        <w:szCs w:val="24"/>
      </w:rPr>
      <w:t xml:space="preserve"> </w:t>
    </w:r>
    <w:r w:rsidRPr="0085329C">
      <w:rPr>
        <w:rFonts w:ascii="Arial Narrow" w:hAnsi="Arial Narrow"/>
        <w:b/>
        <w:sz w:val="24"/>
        <w:szCs w:val="24"/>
      </w:rPr>
      <w:t>DI</w:t>
    </w:r>
    <w:r>
      <w:rPr>
        <w:rFonts w:ascii="Arial Narrow" w:hAnsi="Arial Narrow"/>
        <w:b/>
        <w:sz w:val="24"/>
        <w:szCs w:val="24"/>
      </w:rPr>
      <w:t xml:space="preserve"> </w:t>
    </w:r>
    <w:r w:rsidR="00E328EB">
      <w:rPr>
        <w:rFonts w:ascii="Arial Narrow" w:hAnsi="Arial Narrow"/>
        <w:b/>
        <w:sz w:val="24"/>
        <w:szCs w:val="24"/>
      </w:rPr>
      <w:t>SALERNO</w:t>
    </w:r>
  </w:p>
  <w:p w14:paraId="64A4574E" w14:textId="39DB1862" w:rsidR="0085329C" w:rsidRPr="00BC077C" w:rsidRDefault="0085329C" w:rsidP="0085329C">
    <w:pPr>
      <w:pStyle w:val="Intestazione"/>
      <w:jc w:val="center"/>
      <w:rPr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150E2"/>
    <w:multiLevelType w:val="hybridMultilevel"/>
    <w:tmpl w:val="55C023E6"/>
    <w:lvl w:ilvl="0" w:tplc="7EF4E2BA">
      <w:start w:val="1"/>
      <w:numFmt w:val="bullet"/>
      <w:lvlText w:val="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79054A1"/>
    <w:multiLevelType w:val="hybridMultilevel"/>
    <w:tmpl w:val="68E20ED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F2EE8"/>
    <w:multiLevelType w:val="hybridMultilevel"/>
    <w:tmpl w:val="08DAE0DC"/>
    <w:lvl w:ilvl="0" w:tplc="6CC41E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A6DC9"/>
    <w:multiLevelType w:val="hybridMultilevel"/>
    <w:tmpl w:val="EF6459BE"/>
    <w:lvl w:ilvl="0" w:tplc="F2C88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B1C35"/>
    <w:multiLevelType w:val="hybridMultilevel"/>
    <w:tmpl w:val="A9163F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B6149"/>
    <w:multiLevelType w:val="hybridMultilevel"/>
    <w:tmpl w:val="4EC082DE"/>
    <w:lvl w:ilvl="0" w:tplc="F28A5A7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53DE5"/>
    <w:multiLevelType w:val="hybridMultilevel"/>
    <w:tmpl w:val="6388F5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070AC"/>
    <w:multiLevelType w:val="hybridMultilevel"/>
    <w:tmpl w:val="A9A23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10A1C"/>
    <w:multiLevelType w:val="hybridMultilevel"/>
    <w:tmpl w:val="F0883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94B1E"/>
    <w:multiLevelType w:val="hybridMultilevel"/>
    <w:tmpl w:val="233E5ED2"/>
    <w:lvl w:ilvl="0" w:tplc="7EF4E2BA">
      <w:start w:val="1"/>
      <w:numFmt w:val="bullet"/>
      <w:lvlText w:val="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310134B1"/>
    <w:multiLevelType w:val="hybridMultilevel"/>
    <w:tmpl w:val="FED27E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D665D"/>
    <w:multiLevelType w:val="hybridMultilevel"/>
    <w:tmpl w:val="141031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D51CEE"/>
    <w:multiLevelType w:val="hybridMultilevel"/>
    <w:tmpl w:val="34F400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30AFA"/>
    <w:multiLevelType w:val="hybridMultilevel"/>
    <w:tmpl w:val="0AB28A4E"/>
    <w:lvl w:ilvl="0" w:tplc="700CF986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1C0B22"/>
    <w:multiLevelType w:val="hybridMultilevel"/>
    <w:tmpl w:val="A3C06F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72209"/>
    <w:multiLevelType w:val="hybridMultilevel"/>
    <w:tmpl w:val="C2445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27A92"/>
    <w:multiLevelType w:val="hybridMultilevel"/>
    <w:tmpl w:val="DB0E23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02D64"/>
    <w:multiLevelType w:val="hybridMultilevel"/>
    <w:tmpl w:val="1E5C1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A44A8"/>
    <w:multiLevelType w:val="hybridMultilevel"/>
    <w:tmpl w:val="4D08B8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22C3E"/>
    <w:multiLevelType w:val="hybridMultilevel"/>
    <w:tmpl w:val="009E0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C3FCF"/>
    <w:multiLevelType w:val="hybridMultilevel"/>
    <w:tmpl w:val="199AA9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B11E83"/>
    <w:multiLevelType w:val="hybridMultilevel"/>
    <w:tmpl w:val="2392FC3A"/>
    <w:lvl w:ilvl="0" w:tplc="EE360C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5D17C6"/>
    <w:multiLevelType w:val="hybridMultilevel"/>
    <w:tmpl w:val="A17A36DE"/>
    <w:lvl w:ilvl="0" w:tplc="42C047E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5E0571"/>
    <w:multiLevelType w:val="hybridMultilevel"/>
    <w:tmpl w:val="EAD23E86"/>
    <w:lvl w:ilvl="0" w:tplc="1A8A76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7A1D8C"/>
    <w:multiLevelType w:val="hybridMultilevel"/>
    <w:tmpl w:val="62DE46BA"/>
    <w:lvl w:ilvl="0" w:tplc="7EF4E2BA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9315A8"/>
    <w:multiLevelType w:val="hybridMultilevel"/>
    <w:tmpl w:val="6F02FC0E"/>
    <w:lvl w:ilvl="0" w:tplc="1E96C81C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55240B"/>
    <w:multiLevelType w:val="hybridMultilevel"/>
    <w:tmpl w:val="DF36AAA6"/>
    <w:lvl w:ilvl="0" w:tplc="0410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77EB5132"/>
    <w:multiLevelType w:val="hybridMultilevel"/>
    <w:tmpl w:val="FF54F9A0"/>
    <w:lvl w:ilvl="0" w:tplc="0410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7A04345B"/>
    <w:multiLevelType w:val="hybridMultilevel"/>
    <w:tmpl w:val="752A3E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735112">
    <w:abstractNumId w:val="17"/>
  </w:num>
  <w:num w:numId="2" w16cid:durableId="33621995">
    <w:abstractNumId w:val="25"/>
  </w:num>
  <w:num w:numId="3" w16cid:durableId="2032564733">
    <w:abstractNumId w:val="4"/>
  </w:num>
  <w:num w:numId="4" w16cid:durableId="1989552531">
    <w:abstractNumId w:val="18"/>
  </w:num>
  <w:num w:numId="5" w16cid:durableId="345523343">
    <w:abstractNumId w:val="19"/>
  </w:num>
  <w:num w:numId="6" w16cid:durableId="204175347">
    <w:abstractNumId w:val="7"/>
  </w:num>
  <w:num w:numId="7" w16cid:durableId="1068966860">
    <w:abstractNumId w:val="12"/>
  </w:num>
  <w:num w:numId="8" w16cid:durableId="837888459">
    <w:abstractNumId w:val="8"/>
  </w:num>
  <w:num w:numId="9" w16cid:durableId="3553278">
    <w:abstractNumId w:val="20"/>
  </w:num>
  <w:num w:numId="10" w16cid:durableId="1693606953">
    <w:abstractNumId w:val="1"/>
  </w:num>
  <w:num w:numId="11" w16cid:durableId="945232946">
    <w:abstractNumId w:val="26"/>
  </w:num>
  <w:num w:numId="12" w16cid:durableId="63532054">
    <w:abstractNumId w:val="23"/>
  </w:num>
  <w:num w:numId="13" w16cid:durableId="2126383460">
    <w:abstractNumId w:val="21"/>
  </w:num>
  <w:num w:numId="14" w16cid:durableId="1321620484">
    <w:abstractNumId w:val="3"/>
  </w:num>
  <w:num w:numId="15" w16cid:durableId="2008702338">
    <w:abstractNumId w:val="15"/>
  </w:num>
  <w:num w:numId="16" w16cid:durableId="422454180">
    <w:abstractNumId w:val="27"/>
  </w:num>
  <w:num w:numId="17" w16cid:durableId="507793723">
    <w:abstractNumId w:val="24"/>
  </w:num>
  <w:num w:numId="18" w16cid:durableId="907805484">
    <w:abstractNumId w:val="9"/>
  </w:num>
  <w:num w:numId="19" w16cid:durableId="1191338359">
    <w:abstractNumId w:val="6"/>
  </w:num>
  <w:num w:numId="20" w16cid:durableId="113639635">
    <w:abstractNumId w:val="2"/>
  </w:num>
  <w:num w:numId="21" w16cid:durableId="1201359149">
    <w:abstractNumId w:val="0"/>
  </w:num>
  <w:num w:numId="22" w16cid:durableId="40134446">
    <w:abstractNumId w:val="10"/>
  </w:num>
  <w:num w:numId="23" w16cid:durableId="567882771">
    <w:abstractNumId w:val="14"/>
  </w:num>
  <w:num w:numId="24" w16cid:durableId="1053231863">
    <w:abstractNumId w:val="11"/>
  </w:num>
  <w:num w:numId="25" w16cid:durableId="1192232555">
    <w:abstractNumId w:val="16"/>
  </w:num>
  <w:num w:numId="26" w16cid:durableId="1474834673">
    <w:abstractNumId w:val="22"/>
  </w:num>
  <w:num w:numId="27" w16cid:durableId="892732978">
    <w:abstractNumId w:val="13"/>
  </w:num>
  <w:num w:numId="28" w16cid:durableId="248344790">
    <w:abstractNumId w:val="5"/>
  </w:num>
  <w:num w:numId="29" w16cid:durableId="696662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F84"/>
    <w:rsid w:val="0001639D"/>
    <w:rsid w:val="000226D4"/>
    <w:rsid w:val="0002768B"/>
    <w:rsid w:val="00042040"/>
    <w:rsid w:val="000532A6"/>
    <w:rsid w:val="000965DF"/>
    <w:rsid w:val="000A0C73"/>
    <w:rsid w:val="000A1323"/>
    <w:rsid w:val="000D7403"/>
    <w:rsid w:val="001049E2"/>
    <w:rsid w:val="001259AF"/>
    <w:rsid w:val="00143440"/>
    <w:rsid w:val="00172792"/>
    <w:rsid w:val="00175892"/>
    <w:rsid w:val="001779F2"/>
    <w:rsid w:val="001A1320"/>
    <w:rsid w:val="001A1E36"/>
    <w:rsid w:val="001A4F2E"/>
    <w:rsid w:val="001D721A"/>
    <w:rsid w:val="001F13A3"/>
    <w:rsid w:val="001F6B84"/>
    <w:rsid w:val="00206BAF"/>
    <w:rsid w:val="00241B75"/>
    <w:rsid w:val="00281351"/>
    <w:rsid w:val="00293C52"/>
    <w:rsid w:val="002B34A7"/>
    <w:rsid w:val="00334A89"/>
    <w:rsid w:val="003505ED"/>
    <w:rsid w:val="00365D17"/>
    <w:rsid w:val="0037359A"/>
    <w:rsid w:val="0038223D"/>
    <w:rsid w:val="003935DB"/>
    <w:rsid w:val="003A5B38"/>
    <w:rsid w:val="003B254E"/>
    <w:rsid w:val="003E11F9"/>
    <w:rsid w:val="00403E14"/>
    <w:rsid w:val="00403E2E"/>
    <w:rsid w:val="00413991"/>
    <w:rsid w:val="00415A45"/>
    <w:rsid w:val="00425552"/>
    <w:rsid w:val="004268AE"/>
    <w:rsid w:val="00457653"/>
    <w:rsid w:val="00463281"/>
    <w:rsid w:val="004636E3"/>
    <w:rsid w:val="00464652"/>
    <w:rsid w:val="004658C5"/>
    <w:rsid w:val="00473AAE"/>
    <w:rsid w:val="004B485F"/>
    <w:rsid w:val="004C5C25"/>
    <w:rsid w:val="005121DA"/>
    <w:rsid w:val="00522589"/>
    <w:rsid w:val="0054651E"/>
    <w:rsid w:val="00564F82"/>
    <w:rsid w:val="0056657A"/>
    <w:rsid w:val="005670AD"/>
    <w:rsid w:val="005945F8"/>
    <w:rsid w:val="005A1448"/>
    <w:rsid w:val="005D45F0"/>
    <w:rsid w:val="005E6FAB"/>
    <w:rsid w:val="006161E4"/>
    <w:rsid w:val="00617175"/>
    <w:rsid w:val="006264AA"/>
    <w:rsid w:val="00644E26"/>
    <w:rsid w:val="00645751"/>
    <w:rsid w:val="006570D7"/>
    <w:rsid w:val="0067369E"/>
    <w:rsid w:val="00674F40"/>
    <w:rsid w:val="00685169"/>
    <w:rsid w:val="006937C6"/>
    <w:rsid w:val="006B03B4"/>
    <w:rsid w:val="006D54CA"/>
    <w:rsid w:val="006F5C0C"/>
    <w:rsid w:val="007347AC"/>
    <w:rsid w:val="00740D14"/>
    <w:rsid w:val="0075799E"/>
    <w:rsid w:val="00764261"/>
    <w:rsid w:val="00777189"/>
    <w:rsid w:val="007A3A71"/>
    <w:rsid w:val="007B539D"/>
    <w:rsid w:val="007C1AD8"/>
    <w:rsid w:val="007D0494"/>
    <w:rsid w:val="007F11AF"/>
    <w:rsid w:val="00805D43"/>
    <w:rsid w:val="008464D9"/>
    <w:rsid w:val="0085329C"/>
    <w:rsid w:val="00871610"/>
    <w:rsid w:val="00871A9B"/>
    <w:rsid w:val="00880F98"/>
    <w:rsid w:val="008931C8"/>
    <w:rsid w:val="0089777F"/>
    <w:rsid w:val="008E5C27"/>
    <w:rsid w:val="008F0DE4"/>
    <w:rsid w:val="0096032B"/>
    <w:rsid w:val="00971893"/>
    <w:rsid w:val="009D7067"/>
    <w:rsid w:val="00A01D22"/>
    <w:rsid w:val="00A17AE6"/>
    <w:rsid w:val="00A2328F"/>
    <w:rsid w:val="00A5090C"/>
    <w:rsid w:val="00A67F6E"/>
    <w:rsid w:val="00A80714"/>
    <w:rsid w:val="00A84BFF"/>
    <w:rsid w:val="00AC08B9"/>
    <w:rsid w:val="00B07D60"/>
    <w:rsid w:val="00B215A0"/>
    <w:rsid w:val="00B24F8E"/>
    <w:rsid w:val="00B34D29"/>
    <w:rsid w:val="00B36669"/>
    <w:rsid w:val="00B46D9A"/>
    <w:rsid w:val="00B80ABB"/>
    <w:rsid w:val="00B91342"/>
    <w:rsid w:val="00BA1599"/>
    <w:rsid w:val="00BB17E2"/>
    <w:rsid w:val="00BC077C"/>
    <w:rsid w:val="00BE5935"/>
    <w:rsid w:val="00C22DFE"/>
    <w:rsid w:val="00C659D4"/>
    <w:rsid w:val="00C73D31"/>
    <w:rsid w:val="00C86F3B"/>
    <w:rsid w:val="00CA2088"/>
    <w:rsid w:val="00CA7786"/>
    <w:rsid w:val="00CF0392"/>
    <w:rsid w:val="00CF6A43"/>
    <w:rsid w:val="00CF6A70"/>
    <w:rsid w:val="00D0227E"/>
    <w:rsid w:val="00D050DF"/>
    <w:rsid w:val="00D11DAD"/>
    <w:rsid w:val="00D97C9E"/>
    <w:rsid w:val="00DB13B5"/>
    <w:rsid w:val="00DE0237"/>
    <w:rsid w:val="00DE46E4"/>
    <w:rsid w:val="00E00CAE"/>
    <w:rsid w:val="00E328EB"/>
    <w:rsid w:val="00ED37C3"/>
    <w:rsid w:val="00EE6B90"/>
    <w:rsid w:val="00EF790E"/>
    <w:rsid w:val="00F05545"/>
    <w:rsid w:val="00F12620"/>
    <w:rsid w:val="00F148C7"/>
    <w:rsid w:val="00F42079"/>
    <w:rsid w:val="00F44EA3"/>
    <w:rsid w:val="00F615F4"/>
    <w:rsid w:val="00F63D1E"/>
    <w:rsid w:val="00F65AAF"/>
    <w:rsid w:val="00F6707F"/>
    <w:rsid w:val="00F73F84"/>
    <w:rsid w:val="00FB4C38"/>
    <w:rsid w:val="00FC4AFB"/>
    <w:rsid w:val="00FD1779"/>
    <w:rsid w:val="00FD3B8D"/>
    <w:rsid w:val="00FE3CCD"/>
    <w:rsid w:val="00FE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8441F"/>
  <w15:chartTrackingRefBased/>
  <w15:docId w15:val="{1EA8380D-FB46-4F4C-A2E3-546D0D88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73F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3F84"/>
  </w:style>
  <w:style w:type="paragraph" w:styleId="Pidipagina">
    <w:name w:val="footer"/>
    <w:basedOn w:val="Normale"/>
    <w:link w:val="PidipaginaCarattere"/>
    <w:uiPriority w:val="99"/>
    <w:unhideWhenUsed/>
    <w:rsid w:val="00F73F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3F84"/>
  </w:style>
  <w:style w:type="paragraph" w:styleId="Paragrafoelenco">
    <w:name w:val="List Paragraph"/>
    <w:basedOn w:val="Normale"/>
    <w:uiPriority w:val="34"/>
    <w:qFormat/>
    <w:rsid w:val="00F73F8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771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7189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FE3CCD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617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75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catosanseverino.ristonova.it/novaportal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cid:part1.8BDBA998.A2221605@novasrl.n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mercatosanseverino.ristonova.it/novaporta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7B755-2EEC-405E-B5BE-15A45289F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Martignon</dc:creator>
  <cp:keywords/>
  <dc:description/>
  <cp:lastModifiedBy>Area 1</cp:lastModifiedBy>
  <cp:revision>4</cp:revision>
  <cp:lastPrinted>2023-08-01T09:47:00Z</cp:lastPrinted>
  <dcterms:created xsi:type="dcterms:W3CDTF">2024-06-18T13:43:00Z</dcterms:created>
  <dcterms:modified xsi:type="dcterms:W3CDTF">2024-06-18T13:56:00Z</dcterms:modified>
</cp:coreProperties>
</file>